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AVISO SIMPLIFICADO </w:t>
      </w:r>
    </w:p>
    <w:p w14:paraId="58474C22" w14:textId="77777777" w:rsidR="00BA48D8" w:rsidRPr="000608D3" w:rsidRDefault="00BA48D8" w:rsidP="006553B5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14:paraId="5400BB33" w14:textId="5214E051" w:rsidR="009C4787" w:rsidRPr="003861B6" w:rsidRDefault="003861B6" w:rsidP="000608D3">
      <w:pPr>
        <w:pStyle w:val="Encabezado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FORMATO DE </w:t>
      </w:r>
      <w:r w:rsidR="00581A5C" w:rsidRPr="003861B6">
        <w:rPr>
          <w:rFonts w:ascii="Arial" w:hAnsi="Arial" w:cs="Arial"/>
          <w:b/>
          <w:sz w:val="36"/>
          <w:szCs w:val="36"/>
          <w:lang w:val="es-MX"/>
        </w:rPr>
        <w:t>DELACIONES Y DENUNCIAS ANTE COEPCI SSC</w:t>
      </w:r>
    </w:p>
    <w:p w14:paraId="37D62EC2" w14:textId="77777777" w:rsidR="000608D3" w:rsidRPr="000608D3" w:rsidRDefault="000608D3" w:rsidP="000608D3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3861B6" w14:paraId="40BC1582" w14:textId="77777777" w:rsidTr="00701C09">
        <w:trPr>
          <w:jc w:val="center"/>
        </w:trPr>
        <w:tc>
          <w:tcPr>
            <w:tcW w:w="8828" w:type="dxa"/>
          </w:tcPr>
          <w:p w14:paraId="3CE16B8C" w14:textId="28092283" w:rsidR="00701C09" w:rsidRPr="00741832" w:rsidRDefault="00BA48D8" w:rsidP="00701C09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bookmarkStart w:id="0" w:name="_GoBack"/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8E55CA" w:rsidRPr="00741832">
              <w:rPr>
                <w:rFonts w:ascii="Arial" w:hAnsi="Arial" w:cs="Arial"/>
                <w:sz w:val="30"/>
                <w:szCs w:val="30"/>
                <w:lang w:val="es-MX"/>
              </w:rPr>
              <w:t>Ciudadan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>a (SS</w:t>
            </w:r>
            <w:r w:rsidR="008E55CA" w:rsidRPr="00741832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="00581A5C" w:rsidRPr="00741832">
              <w:rPr>
                <w:rFonts w:ascii="Arial" w:hAnsi="Arial" w:cs="Arial"/>
                <w:sz w:val="30"/>
                <w:szCs w:val="30"/>
                <w:lang w:val="es-MX"/>
              </w:rPr>
              <w:t>), a través del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581A5C" w:rsidRPr="00741832">
              <w:rPr>
                <w:rFonts w:ascii="Arial" w:hAnsi="Arial" w:cs="Arial"/>
                <w:sz w:val="30"/>
                <w:szCs w:val="30"/>
                <w:lang w:val="es-MX"/>
              </w:rPr>
              <w:t>Comité de Ética y Prevención de Conflicto de Interés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 es la responsable del tratamiento de </w:t>
            </w:r>
            <w:r w:rsidR="00DA7BAA"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los 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datos </w:t>
            </w:r>
            <w:r w:rsidR="00DA7BAA" w:rsidRPr="00741832">
              <w:rPr>
                <w:rFonts w:ascii="Arial" w:hAnsi="Arial" w:cs="Arial"/>
                <w:sz w:val="30"/>
                <w:szCs w:val="30"/>
                <w:lang w:val="es-MX"/>
              </w:rPr>
              <w:t>personales de su tratamiento</w:t>
            </w:r>
            <w:r w:rsidR="00701C09"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, así como para fines estadísticos. </w:t>
            </w:r>
          </w:p>
          <w:p w14:paraId="59E2917B" w14:textId="34EB2B1B" w:rsidR="00BA48D8" w:rsidRPr="00741832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63F40EB2" w14:textId="49843F64" w:rsidR="00BA48D8" w:rsidRPr="00741832" w:rsidRDefault="00BA48D8" w:rsidP="003861B6">
            <w:pPr>
              <w:pStyle w:val="Encabezado"/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Los datos personales serán utilizados con la finalidad </w:t>
            </w:r>
            <w:r w:rsidR="003861B6"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de cumplir con los requisitos establecidos en el artículo 18 de los Lineamientos para la integración y funcionamiento del Comité de Ética y Prevención de Conflicto de Interés de las personas servidoras públicas de las Dependencias y Entidades de la Administración pública del Poder Ejecutivo, a fin de estar en posibilidades de atender las delaciones y denuncias que se presenten ante el Comité de Ética y Prevención de Conflicto de Interés de la Secretaría de Seguridad Ciudadana del Estado de Quintana Roo, </w:t>
            </w:r>
            <w:r w:rsidR="003861B6"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para fines estadístico, 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>como responsable del tratamiento de los datos personales, as</w:t>
            </w:r>
            <w:r w:rsidR="00DA7BAA" w:rsidRPr="00741832">
              <w:rPr>
                <w:rFonts w:ascii="Arial" w:hAnsi="Arial" w:cs="Arial"/>
                <w:sz w:val="30"/>
                <w:szCs w:val="30"/>
                <w:lang w:val="es-MX"/>
              </w:rPr>
              <w:t>í como para fines estadísticos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; con fundamento </w:t>
            </w:r>
            <w:r w:rsidR="003861B6" w:rsidRPr="00741832">
              <w:rPr>
                <w:rFonts w:ascii="Arial" w:hAnsi="Arial" w:cs="Arial"/>
                <w:sz w:val="30"/>
                <w:szCs w:val="30"/>
                <w:lang w:val="es-MX"/>
              </w:rPr>
              <w:t>a</w:t>
            </w:r>
            <w:r w:rsidR="003861B6" w:rsidRPr="00741832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rtículos</w:t>
            </w:r>
            <w:r w:rsidR="00581A5C" w:rsidRPr="00741832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 xml:space="preserve"> 43 fracción V de los </w:t>
            </w:r>
            <w:r w:rsidR="00581A5C" w:rsidRPr="00741832">
              <w:rPr>
                <w:rFonts w:ascii="Arial" w:hAnsi="Arial" w:cs="Arial"/>
                <w:sz w:val="30"/>
                <w:szCs w:val="30"/>
                <w:lang w:val="es-MX"/>
              </w:rPr>
              <w:t>Lineamientos para la integración y funcionamiento del Comité de Ética y Prevención de Conflicto de Interés de las personas servidoras públicas de las dependencias y entidades de la Administración pública del Poder Ejecutivo</w:t>
            </w:r>
            <w:r w:rsidR="00DE191B"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) </w:t>
            </w:r>
            <w:r w:rsidR="00CD7388"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y 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26 de la Ley de Protección de Datos Personales en Posesión de Sujetos Obligados para el Estado de Quintana Roo. </w:t>
            </w:r>
          </w:p>
          <w:p w14:paraId="76093C58" w14:textId="77777777" w:rsidR="00BA48D8" w:rsidRPr="00741832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408684D" w14:textId="4C6E984E" w:rsidR="00CE6761" w:rsidRPr="00741832" w:rsidRDefault="00BA48D8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 xml:space="preserve">Para mayor información sobre el uso de sus datos personales, puede consultarlo nuestro aviso de privacidad integral disponible en nuestro portal de internet en la liga: </w:t>
            </w:r>
            <w:hyperlink r:id="rId6" w:history="1">
              <w:r w:rsidR="00DE191B" w:rsidRPr="00741832">
                <w:rPr>
                  <w:rStyle w:val="Hipervnculo"/>
                  <w:rFonts w:ascii="Arial" w:hAnsi="Arial" w:cs="Arial"/>
                  <w:sz w:val="30"/>
                  <w:szCs w:val="30"/>
                  <w:u w:val="none"/>
                  <w:lang w:val="es-MX"/>
                </w:rPr>
                <w:t>https://ssc.qroo.gob.mx/</w:t>
              </w:r>
            </w:hyperlink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>, en la sección de “Aviso de Privacidad de la SS</w:t>
            </w:r>
            <w:r w:rsidR="008E55CA" w:rsidRPr="00741832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741832">
              <w:rPr>
                <w:rFonts w:ascii="Arial" w:hAnsi="Arial" w:cs="Arial"/>
                <w:sz w:val="30"/>
                <w:szCs w:val="30"/>
                <w:lang w:val="es-MX"/>
              </w:rPr>
              <w:t>.</w:t>
            </w:r>
          </w:p>
          <w:bookmarkEnd w:id="0"/>
          <w:p w14:paraId="51764183" w14:textId="4CD5A02D" w:rsidR="00DA7BAA" w:rsidRPr="005C582D" w:rsidRDefault="00DA7BAA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</w:tc>
      </w:tr>
    </w:tbl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7"/>
      <w:footerReference w:type="default" r:id="rId8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44A7F" w14:textId="77777777" w:rsidR="006E13FD" w:rsidRDefault="006E13FD">
      <w:r>
        <w:separator/>
      </w:r>
    </w:p>
  </w:endnote>
  <w:endnote w:type="continuationSeparator" w:id="0">
    <w:p w14:paraId="017F8D77" w14:textId="77777777" w:rsidR="006E13FD" w:rsidRDefault="006E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212BC4F1" w:rsidR="007C1D10" w:rsidRDefault="00701C09" w:rsidP="00F12E85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873B81" wp14:editId="60F86D54">
          <wp:simplePos x="0" y="0"/>
          <wp:positionH relativeFrom="margin">
            <wp:posOffset>5132982</wp:posOffset>
          </wp:positionH>
          <wp:positionV relativeFrom="paragraph">
            <wp:posOffset>-398297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35916" w14:textId="77777777" w:rsidR="006E13FD" w:rsidRDefault="006E13FD">
      <w:r>
        <w:separator/>
      </w:r>
    </w:p>
  </w:footnote>
  <w:footnote w:type="continuationSeparator" w:id="0">
    <w:p w14:paraId="17FD3767" w14:textId="77777777" w:rsidR="006E13FD" w:rsidRDefault="006E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31D3D"/>
    <w:rsid w:val="00044772"/>
    <w:rsid w:val="000474D6"/>
    <w:rsid w:val="0005733B"/>
    <w:rsid w:val="000608D3"/>
    <w:rsid w:val="000D28E7"/>
    <w:rsid w:val="001029C7"/>
    <w:rsid w:val="001116DA"/>
    <w:rsid w:val="00114681"/>
    <w:rsid w:val="001402DC"/>
    <w:rsid w:val="00146401"/>
    <w:rsid w:val="00195DAF"/>
    <w:rsid w:val="001C525A"/>
    <w:rsid w:val="001D0220"/>
    <w:rsid w:val="001F50D2"/>
    <w:rsid w:val="002013A7"/>
    <w:rsid w:val="00214B17"/>
    <w:rsid w:val="00245D76"/>
    <w:rsid w:val="002D7078"/>
    <w:rsid w:val="002E3DFA"/>
    <w:rsid w:val="0035334F"/>
    <w:rsid w:val="00362FA3"/>
    <w:rsid w:val="003728CF"/>
    <w:rsid w:val="00381B4E"/>
    <w:rsid w:val="003829E2"/>
    <w:rsid w:val="003861B6"/>
    <w:rsid w:val="003A04DB"/>
    <w:rsid w:val="003B0610"/>
    <w:rsid w:val="003F0BBE"/>
    <w:rsid w:val="003F5137"/>
    <w:rsid w:val="00456CA0"/>
    <w:rsid w:val="00462DEE"/>
    <w:rsid w:val="004662AD"/>
    <w:rsid w:val="004C6230"/>
    <w:rsid w:val="004E0C65"/>
    <w:rsid w:val="0050716C"/>
    <w:rsid w:val="00507AF6"/>
    <w:rsid w:val="0053116B"/>
    <w:rsid w:val="00581A5C"/>
    <w:rsid w:val="005A21EA"/>
    <w:rsid w:val="005A29C7"/>
    <w:rsid w:val="005C582D"/>
    <w:rsid w:val="005D45FF"/>
    <w:rsid w:val="005D5C5D"/>
    <w:rsid w:val="005E35E4"/>
    <w:rsid w:val="00607497"/>
    <w:rsid w:val="006273EA"/>
    <w:rsid w:val="0064590E"/>
    <w:rsid w:val="00653A6A"/>
    <w:rsid w:val="006553B5"/>
    <w:rsid w:val="00663840"/>
    <w:rsid w:val="006B04F3"/>
    <w:rsid w:val="006E13FD"/>
    <w:rsid w:val="006F3A31"/>
    <w:rsid w:val="007009D1"/>
    <w:rsid w:val="00701C09"/>
    <w:rsid w:val="00722BA0"/>
    <w:rsid w:val="00741832"/>
    <w:rsid w:val="0077450E"/>
    <w:rsid w:val="007858AA"/>
    <w:rsid w:val="007A42A1"/>
    <w:rsid w:val="007C1D10"/>
    <w:rsid w:val="007C457B"/>
    <w:rsid w:val="007C50FC"/>
    <w:rsid w:val="007D20B6"/>
    <w:rsid w:val="00820900"/>
    <w:rsid w:val="00896F53"/>
    <w:rsid w:val="008A03F6"/>
    <w:rsid w:val="008A48AF"/>
    <w:rsid w:val="008B3335"/>
    <w:rsid w:val="008D06A7"/>
    <w:rsid w:val="008D24EB"/>
    <w:rsid w:val="008E55CA"/>
    <w:rsid w:val="008F7BB5"/>
    <w:rsid w:val="00901AAA"/>
    <w:rsid w:val="00912D53"/>
    <w:rsid w:val="00941DA2"/>
    <w:rsid w:val="0095444E"/>
    <w:rsid w:val="00955FC4"/>
    <w:rsid w:val="00963902"/>
    <w:rsid w:val="009C4787"/>
    <w:rsid w:val="009D125A"/>
    <w:rsid w:val="009D40A5"/>
    <w:rsid w:val="009F6FB8"/>
    <w:rsid w:val="00A000A5"/>
    <w:rsid w:val="00A32E09"/>
    <w:rsid w:val="00A40575"/>
    <w:rsid w:val="00A7204A"/>
    <w:rsid w:val="00A855A1"/>
    <w:rsid w:val="00AD5F30"/>
    <w:rsid w:val="00AD6432"/>
    <w:rsid w:val="00B14EC0"/>
    <w:rsid w:val="00B57B52"/>
    <w:rsid w:val="00B92B1D"/>
    <w:rsid w:val="00B95B4C"/>
    <w:rsid w:val="00BA48D8"/>
    <w:rsid w:val="00BA59C2"/>
    <w:rsid w:val="00BB2A33"/>
    <w:rsid w:val="00BC01C1"/>
    <w:rsid w:val="00BC332D"/>
    <w:rsid w:val="00BD4E5E"/>
    <w:rsid w:val="00BE234E"/>
    <w:rsid w:val="00C0525A"/>
    <w:rsid w:val="00C108BB"/>
    <w:rsid w:val="00C2445B"/>
    <w:rsid w:val="00C36819"/>
    <w:rsid w:val="00C47AFD"/>
    <w:rsid w:val="00C74DAC"/>
    <w:rsid w:val="00CA5EDD"/>
    <w:rsid w:val="00CB2CD9"/>
    <w:rsid w:val="00CD7388"/>
    <w:rsid w:val="00CE5FFC"/>
    <w:rsid w:val="00CE612D"/>
    <w:rsid w:val="00CE6761"/>
    <w:rsid w:val="00D53A47"/>
    <w:rsid w:val="00D774E5"/>
    <w:rsid w:val="00D870CE"/>
    <w:rsid w:val="00DA15D4"/>
    <w:rsid w:val="00DA7BAA"/>
    <w:rsid w:val="00DB0B0A"/>
    <w:rsid w:val="00DC7E15"/>
    <w:rsid w:val="00DE191B"/>
    <w:rsid w:val="00E17BCB"/>
    <w:rsid w:val="00E316D0"/>
    <w:rsid w:val="00E630E1"/>
    <w:rsid w:val="00E81EAD"/>
    <w:rsid w:val="00E8249A"/>
    <w:rsid w:val="00E8704D"/>
    <w:rsid w:val="00E904A0"/>
    <w:rsid w:val="00EB2516"/>
    <w:rsid w:val="00EC3BB9"/>
    <w:rsid w:val="00EE7282"/>
    <w:rsid w:val="00F12E8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c.qroo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SSP20171932</cp:lastModifiedBy>
  <cp:revision>4</cp:revision>
  <cp:lastPrinted>2022-10-07T18:20:00Z</cp:lastPrinted>
  <dcterms:created xsi:type="dcterms:W3CDTF">2025-02-10T17:23:00Z</dcterms:created>
  <dcterms:modified xsi:type="dcterms:W3CDTF">2025-02-10T17:25:00Z</dcterms:modified>
</cp:coreProperties>
</file>