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2B4F76" w:rsidP="002B4F76">
      <w:pPr>
        <w:ind w:left="142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>
        <w:rPr>
          <w:rFonts w:cs="Arial"/>
          <w:b/>
          <w:color w:val="548DD4" w:themeColor="text2" w:themeTint="99"/>
          <w:sz w:val="40"/>
          <w:szCs w:val="40"/>
          <w:lang w:val="es-MX"/>
        </w:rPr>
        <w:t>ACCIONES DE CAPACITACIÓN DE PREVENCIÓN DEL DELITO</w:t>
      </w:r>
    </w:p>
    <w:p w:rsidR="00104187" w:rsidRPr="00E911C8" w:rsidRDefault="00104187" w:rsidP="00104187">
      <w:pPr>
        <w:jc w:val="right"/>
        <w:rPr>
          <w:rFonts w:cs="Arial"/>
          <w:b/>
          <w:sz w:val="24"/>
          <w:szCs w:val="24"/>
          <w:lang w:val="es-MX"/>
        </w:rPr>
      </w:pPr>
    </w:p>
    <w:p w:rsidR="000021B0" w:rsidRDefault="00FC6DD4" w:rsidP="002B4F76">
      <w:pPr>
        <w:ind w:left="142"/>
        <w:jc w:val="both"/>
        <w:rPr>
          <w:rFonts w:cs="Arial"/>
          <w:lang w:val="es-MX"/>
        </w:rPr>
      </w:pPr>
      <w:bookmarkStart w:id="1" w:name="_GoBack"/>
      <w:bookmarkEnd w:id="1"/>
      <w:r w:rsidRPr="00E911C8">
        <w:t>L</w:t>
      </w:r>
      <w:r w:rsidR="0007539B" w:rsidRPr="00E911C8">
        <w:t xml:space="preserve">a Secretaría </w:t>
      </w:r>
      <w:r w:rsidR="00104187" w:rsidRPr="00E911C8">
        <w:t>de Seguridad Ciudadana</w:t>
      </w:r>
      <w:r w:rsidR="0007539B" w:rsidRPr="00E911C8">
        <w:t xml:space="preserve"> (S</w:t>
      </w:r>
      <w:r w:rsidR="00104187" w:rsidRPr="00E911C8">
        <w:t>SC</w:t>
      </w:r>
      <w:r w:rsidR="00D040C1" w:rsidRPr="00E911C8">
        <w:t xml:space="preserve">) a través de la </w:t>
      </w:r>
      <w:r w:rsidR="00E911C8" w:rsidRPr="00E911C8">
        <w:rPr>
          <w:rFonts w:cs="Arial"/>
          <w:lang w:val="es-MX"/>
        </w:rPr>
        <w:t xml:space="preserve">Dirección </w:t>
      </w:r>
      <w:r w:rsidR="0068636A">
        <w:rPr>
          <w:rFonts w:cs="Arial"/>
          <w:lang w:val="es-MX"/>
        </w:rPr>
        <w:t xml:space="preserve">General de Prevención Social del Delito y Participación Ciudadana </w:t>
      </w:r>
      <w:r w:rsidR="0007539B" w:rsidRPr="00E911C8">
        <w:t>es la responsable</w:t>
      </w:r>
      <w:r w:rsidRPr="00E911C8">
        <w:t xml:space="preserve"> </w:t>
      </w:r>
      <w:r w:rsidR="0007539B" w:rsidRPr="00E911C8">
        <w:t>del tratamiento de los datos personales</w:t>
      </w:r>
      <w:r w:rsidR="00D040C1" w:rsidRPr="00E911C8">
        <w:t xml:space="preserve"> </w:t>
      </w:r>
      <w:r w:rsidR="0007539B" w:rsidRPr="00E911C8">
        <w:t>que nos proporcione, los mismos serán tratados con la finalidad</w:t>
      </w:r>
      <w:r w:rsidR="008E31A4" w:rsidRPr="00E911C8">
        <w:rPr>
          <w:rFonts w:cs="Arial"/>
          <w:lang w:val="es-MX"/>
        </w:rPr>
        <w:t xml:space="preserve"> </w:t>
      </w:r>
      <w:r w:rsidR="00282725" w:rsidRPr="002A05EC">
        <w:rPr>
          <w:rFonts w:cs="Arial"/>
          <w:lang w:val="es-MX"/>
        </w:rPr>
        <w:t>para validar la asistencia de las personas a los cursos de prevención del delito, para la elaboración de informes, de estadísticas, establecer seguimiento a la conclusión de los cursos, aclarar dudas sobre sus datos y para emitir notificaciones de cancelación o cambio de horario de los cursos</w:t>
      </w:r>
      <w:r w:rsidR="00282725">
        <w:rPr>
          <w:rFonts w:cs="Arial"/>
          <w:lang w:val="es-MX"/>
        </w:rPr>
        <w:t>,</w:t>
      </w:r>
      <w:r w:rsidR="00CC29A9">
        <w:rPr>
          <w:rFonts w:cs="Arial"/>
          <w:lang w:val="es-MX"/>
        </w:rPr>
        <w:t xml:space="preserve"> de conformidad </w:t>
      </w:r>
      <w:r w:rsidR="00282725" w:rsidRPr="002A05EC">
        <w:rPr>
          <w:rFonts w:cs="Arial"/>
          <w:lang w:val="es-MX"/>
        </w:rPr>
        <w:t>15 fracciones II, VI y VIII del Reglamento Interior de la Secretaría de Seguridad Pública del Estado</w:t>
      </w:r>
      <w:r w:rsidR="00282725">
        <w:rPr>
          <w:rFonts w:cs="Arial"/>
          <w:lang w:val="es-MX"/>
        </w:rPr>
        <w:t>.</w:t>
      </w:r>
    </w:p>
    <w:p w:rsidR="00282725" w:rsidRPr="000021B0" w:rsidRDefault="00282725" w:rsidP="00282725">
      <w:pPr>
        <w:jc w:val="both"/>
        <w:rPr>
          <w:rFonts w:cs="Arial"/>
          <w:lang w:val="es-MX"/>
        </w:rPr>
      </w:pPr>
    </w:p>
    <w:p w:rsidR="00865151" w:rsidRPr="000021B0" w:rsidRDefault="0007539B" w:rsidP="002B4F76">
      <w:pPr>
        <w:ind w:left="142"/>
        <w:jc w:val="both"/>
      </w:pPr>
      <w:r w:rsidRPr="000021B0"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0021B0">
        <w:t>esión de Sujetos Obligados d</w:t>
      </w:r>
      <w:r w:rsidRPr="000021B0">
        <w:t>el Estado de Quintana Roo, y demás normatividad que resulte aplicable.</w:t>
      </w:r>
    </w:p>
    <w:p w:rsidR="00865151" w:rsidRPr="000021B0" w:rsidRDefault="0007539B" w:rsidP="002B4F76">
      <w:pPr>
        <w:pStyle w:val="Textoindependiente"/>
        <w:tabs>
          <w:tab w:val="left" w:pos="5373"/>
        </w:tabs>
        <w:spacing w:before="203" w:line="261" w:lineRule="auto"/>
        <w:ind w:right="-16"/>
        <w:rPr>
          <w:sz w:val="22"/>
          <w:szCs w:val="22"/>
        </w:rPr>
      </w:pPr>
      <w:r w:rsidRPr="000021B0">
        <w:rPr>
          <w:noProof/>
          <w:sz w:val="22"/>
          <w:szCs w:val="22"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21B0">
        <w:rPr>
          <w:sz w:val="22"/>
          <w:szCs w:val="22"/>
        </w:rPr>
        <w:t xml:space="preserve">Usted podrá consultar el aviso de privacidad integral en la </w:t>
      </w:r>
      <w:r w:rsidR="000C27D7" w:rsidRPr="000021B0">
        <w:rPr>
          <w:sz w:val="22"/>
          <w:szCs w:val="22"/>
        </w:rPr>
        <w:t>Dirección General</w:t>
      </w:r>
      <w:r w:rsidRPr="000021B0">
        <w:rPr>
          <w:sz w:val="22"/>
          <w:szCs w:val="22"/>
        </w:rPr>
        <w:t xml:space="preserve"> Jurídica y </w:t>
      </w:r>
      <w:r w:rsidR="000C27D7" w:rsidRPr="000021B0">
        <w:rPr>
          <w:sz w:val="22"/>
          <w:szCs w:val="22"/>
        </w:rPr>
        <w:t xml:space="preserve">Unidad de </w:t>
      </w:r>
      <w:r w:rsidRPr="000021B0">
        <w:rPr>
          <w:sz w:val="22"/>
          <w:szCs w:val="22"/>
        </w:rPr>
        <w:t>Transparencia</w:t>
      </w:r>
      <w:r w:rsidR="00494E85" w:rsidRPr="000021B0">
        <w:rPr>
          <w:sz w:val="22"/>
          <w:szCs w:val="22"/>
        </w:rPr>
        <w:t>, Acceso a la Información Pública y Protección de Datos Personales de la Secretaría de Seguridad Ciudadana</w:t>
      </w:r>
      <w:r w:rsidRPr="000021B0">
        <w:rPr>
          <w:sz w:val="22"/>
          <w:szCs w:val="22"/>
        </w:rPr>
        <w:t>, con domicilio</w:t>
      </w:r>
      <w:r w:rsidRPr="000021B0">
        <w:rPr>
          <w:spacing w:val="-1"/>
          <w:sz w:val="22"/>
          <w:szCs w:val="22"/>
        </w:rPr>
        <w:t xml:space="preserve"> </w:t>
      </w:r>
      <w:r w:rsidRPr="000021B0">
        <w:rPr>
          <w:sz w:val="22"/>
          <w:szCs w:val="22"/>
        </w:rPr>
        <w:t xml:space="preserve">en </w:t>
      </w:r>
      <w:r w:rsidR="000C27D7" w:rsidRPr="000021B0">
        <w:rPr>
          <w:sz w:val="22"/>
          <w:szCs w:val="22"/>
        </w:rPr>
        <w:t xml:space="preserve">Carretera Federal Chetumal-Bacalar, Kilómetro 12.5, Parque Industrial, </w:t>
      </w:r>
      <w:r w:rsidRPr="000021B0">
        <w:rPr>
          <w:sz w:val="22"/>
          <w:szCs w:val="22"/>
        </w:rPr>
        <w:t>C.P. 77000,</w:t>
      </w:r>
      <w:r w:rsidR="00FA1043" w:rsidRPr="000021B0">
        <w:rPr>
          <w:sz w:val="22"/>
          <w:szCs w:val="22"/>
        </w:rPr>
        <w:t xml:space="preserve"> </w:t>
      </w:r>
      <w:r w:rsidRPr="000021B0">
        <w:rPr>
          <w:sz w:val="22"/>
          <w:szCs w:val="22"/>
        </w:rPr>
        <w:t xml:space="preserve">o mediante la siguiente liga electrónica: </w:t>
      </w:r>
      <w:r w:rsidR="000C27D7" w:rsidRPr="000021B0">
        <w:rPr>
          <w:color w:val="0462C1"/>
          <w:spacing w:val="-2"/>
          <w:sz w:val="22"/>
          <w:szCs w:val="22"/>
          <w:u w:val="single" w:color="0462C1"/>
        </w:rPr>
        <w:t>https://ssc.qroo.gob.mx/aviso-de-privacidad/</w:t>
      </w:r>
    </w:p>
    <w:sectPr w:rsidR="00865151" w:rsidRPr="000021B0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7539B"/>
    <w:rsid w:val="000B49F4"/>
    <w:rsid w:val="000C27D7"/>
    <w:rsid w:val="00104187"/>
    <w:rsid w:val="00190A7D"/>
    <w:rsid w:val="0020019A"/>
    <w:rsid w:val="00282725"/>
    <w:rsid w:val="002B4F76"/>
    <w:rsid w:val="002C4256"/>
    <w:rsid w:val="002E347A"/>
    <w:rsid w:val="00351AF0"/>
    <w:rsid w:val="00494E85"/>
    <w:rsid w:val="00495B4B"/>
    <w:rsid w:val="005123B6"/>
    <w:rsid w:val="005B1F75"/>
    <w:rsid w:val="005D42A9"/>
    <w:rsid w:val="005E179B"/>
    <w:rsid w:val="00600878"/>
    <w:rsid w:val="0065468F"/>
    <w:rsid w:val="0066676A"/>
    <w:rsid w:val="0068636A"/>
    <w:rsid w:val="00704B38"/>
    <w:rsid w:val="0072023D"/>
    <w:rsid w:val="007B4172"/>
    <w:rsid w:val="008033F3"/>
    <w:rsid w:val="00832B22"/>
    <w:rsid w:val="00865151"/>
    <w:rsid w:val="00865B07"/>
    <w:rsid w:val="008E31A4"/>
    <w:rsid w:val="008E40EE"/>
    <w:rsid w:val="009669D5"/>
    <w:rsid w:val="009A3226"/>
    <w:rsid w:val="00A333F3"/>
    <w:rsid w:val="00BC0F9A"/>
    <w:rsid w:val="00BC54BB"/>
    <w:rsid w:val="00BC5F5C"/>
    <w:rsid w:val="00CA0999"/>
    <w:rsid w:val="00CC29A9"/>
    <w:rsid w:val="00CE121C"/>
    <w:rsid w:val="00CE7A95"/>
    <w:rsid w:val="00CF3EE8"/>
    <w:rsid w:val="00D040C1"/>
    <w:rsid w:val="00E911C8"/>
    <w:rsid w:val="00FA1043"/>
    <w:rsid w:val="00FC6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rsid w:val="00E911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E911C8"/>
    <w:rPr>
      <w:rFonts w:eastAsiaTheme="minorEastAsia"/>
      <w:color w:val="5A5A5A" w:themeColor="text1" w:themeTint="A5"/>
      <w:spacing w:val="15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D93D0058-14EF-43A5-9346-8EFC291C4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5</cp:revision>
  <dcterms:created xsi:type="dcterms:W3CDTF">2026-05-07T20:38:00Z</dcterms:created>
  <dcterms:modified xsi:type="dcterms:W3CDTF">2026-05-07T20:40:00Z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