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D84658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FORMATO DE SOLICITUDES DE INFORMACIÓN PÚBLICA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4D0D75" w:rsidRPr="00D84658" w:rsidRDefault="004D0D75" w:rsidP="004D0D75">
      <w:pPr>
        <w:pStyle w:val="western"/>
        <w:spacing w:before="0" w:beforeAutospacing="0" w:after="360" w:afterAutospacing="0"/>
        <w:ind w:left="284" w:hanging="284"/>
        <w:jc w:val="both"/>
        <w:rPr>
          <w:rFonts w:ascii="Verdana" w:hAnsi="Verdana" w:cs="Segoe UI"/>
        </w:rPr>
      </w:pPr>
      <w:r w:rsidRPr="00D84658">
        <w:rPr>
          <w:rFonts w:ascii="Verdana" w:hAnsi="Verdana"/>
        </w:rPr>
        <w:t xml:space="preserve">   </w:t>
      </w:r>
      <w:r w:rsidR="006B41E4" w:rsidRPr="00D84658">
        <w:rPr>
          <w:rFonts w:ascii="Verdana" w:hAnsi="Verdana"/>
        </w:rPr>
        <w:t>L</w:t>
      </w:r>
      <w:r w:rsidR="0007539B" w:rsidRPr="00D84658">
        <w:rPr>
          <w:rFonts w:ascii="Verdana" w:hAnsi="Verdana"/>
        </w:rPr>
        <w:t xml:space="preserve">a Secretaría </w:t>
      </w:r>
      <w:r w:rsidR="00104187" w:rsidRPr="00D84658">
        <w:rPr>
          <w:rFonts w:ascii="Verdana" w:hAnsi="Verdana"/>
        </w:rPr>
        <w:t>de Seguridad Ciudadana</w:t>
      </w:r>
      <w:r w:rsidR="0007539B" w:rsidRPr="00D84658">
        <w:rPr>
          <w:rFonts w:ascii="Verdana" w:hAnsi="Verdana"/>
        </w:rPr>
        <w:t xml:space="preserve"> (S</w:t>
      </w:r>
      <w:r w:rsidR="00104187" w:rsidRPr="00D84658">
        <w:rPr>
          <w:rFonts w:ascii="Verdana" w:hAnsi="Verdana"/>
        </w:rPr>
        <w:t>SC</w:t>
      </w:r>
      <w:r w:rsidR="00D040C1" w:rsidRPr="00D84658">
        <w:rPr>
          <w:rFonts w:ascii="Verdana" w:hAnsi="Verdana"/>
        </w:rPr>
        <w:t xml:space="preserve">) a través de la </w:t>
      </w:r>
      <w:r w:rsidR="00D84658">
        <w:rPr>
          <w:rFonts w:ascii="Verdana" w:hAnsi="Verdana"/>
        </w:rPr>
        <w:t>Dirección General Jurídica y Unidad de Transparencia, Acceso a la Información Pública y Protección de Datos Personales</w:t>
      </w:r>
      <w:r w:rsidR="000A14F5" w:rsidRPr="00D84658">
        <w:rPr>
          <w:rFonts w:ascii="Verdana" w:hAnsi="Verdana"/>
        </w:rPr>
        <w:t xml:space="preserve">, </w:t>
      </w:r>
      <w:r w:rsidR="0007539B" w:rsidRPr="00D84658">
        <w:rPr>
          <w:rFonts w:ascii="Verdana" w:hAnsi="Verdana"/>
        </w:rPr>
        <w:t>es la responsable</w:t>
      </w:r>
      <w:r w:rsidR="00FC6DD4" w:rsidRPr="00D84658">
        <w:rPr>
          <w:rFonts w:ascii="Verdana" w:hAnsi="Verdana"/>
        </w:rPr>
        <w:t xml:space="preserve"> </w:t>
      </w:r>
      <w:r w:rsidR="0007539B" w:rsidRPr="00D84658">
        <w:rPr>
          <w:rFonts w:ascii="Verdana" w:hAnsi="Verdana"/>
        </w:rPr>
        <w:t>del tratamiento de los datos personales</w:t>
      </w:r>
      <w:r w:rsidR="00D040C1" w:rsidRPr="00D84658">
        <w:rPr>
          <w:rFonts w:ascii="Verdana" w:hAnsi="Verdana"/>
        </w:rPr>
        <w:t xml:space="preserve"> </w:t>
      </w:r>
      <w:r w:rsidR="0007539B" w:rsidRPr="00D84658">
        <w:rPr>
          <w:rFonts w:ascii="Verdana" w:hAnsi="Verdana"/>
        </w:rPr>
        <w:t>que nos proporcione, los mismos serán tratados con</w:t>
      </w:r>
      <w:r w:rsidR="000A338B" w:rsidRPr="00D84658">
        <w:rPr>
          <w:rFonts w:ascii="Verdana" w:hAnsi="Verdana"/>
        </w:rPr>
        <w:t xml:space="preserve"> la finalidad </w:t>
      </w:r>
      <w:r w:rsidR="00D84658" w:rsidRPr="00D84658">
        <w:rPr>
          <w:rFonts w:ascii="Verdana" w:hAnsi="Verdana" w:cs="Arial"/>
        </w:rPr>
        <w:t>utilizados exclusivamente para r</w:t>
      </w:r>
      <w:r w:rsidR="00D84658" w:rsidRPr="00D84658">
        <w:rPr>
          <w:rFonts w:ascii="Verdana" w:eastAsia="Arial" w:hAnsi="Verdana" w:cs="Arial"/>
          <w:lang w:eastAsia="ar-SA"/>
        </w:rPr>
        <w:t xml:space="preserve">egistrar y auxiliar en la elaboración de solicitudes de acceso a la información y facilitar la captura de las solicitudes de información </w:t>
      </w:r>
      <w:r w:rsidR="00D84658" w:rsidRPr="00D84658">
        <w:rPr>
          <w:rFonts w:ascii="Verdana" w:hAnsi="Verdana" w:cs="Arial"/>
        </w:rPr>
        <w:t xml:space="preserve"> que se presente en </w:t>
      </w:r>
      <w:r w:rsidR="00D84658" w:rsidRPr="00D84658">
        <w:rPr>
          <w:rFonts w:ascii="Verdana" w:hAnsi="Verdana" w:cs="Arial"/>
        </w:rPr>
        <w:t>la Unidad de Transparencia</w:t>
      </w:r>
      <w:r w:rsidRPr="00D84658">
        <w:rPr>
          <w:rFonts w:ascii="Verdana" w:hAnsi="Verdana" w:cs="Arial"/>
        </w:rPr>
        <w:t>,</w:t>
      </w:r>
      <w:r w:rsidR="00E85A75" w:rsidRPr="00D84658">
        <w:rPr>
          <w:rFonts w:ascii="Verdana" w:eastAsia="Calibri" w:hAnsi="Verdana" w:cs="Arial"/>
        </w:rPr>
        <w:t xml:space="preserve"> </w:t>
      </w:r>
      <w:r w:rsidR="00D84658" w:rsidRPr="00D84658">
        <w:rPr>
          <w:rFonts w:ascii="Verdana" w:eastAsia="Calibri" w:hAnsi="Verdana" w:cs="Arial"/>
        </w:rPr>
        <w:t xml:space="preserve">de conformidad </w:t>
      </w:r>
      <w:r w:rsidR="00D84658">
        <w:rPr>
          <w:rFonts w:ascii="Verdana" w:eastAsia="Calibri" w:hAnsi="Verdana" w:cs="Arial"/>
        </w:rPr>
        <w:t xml:space="preserve">en el </w:t>
      </w:r>
      <w:bookmarkStart w:id="1" w:name="_GoBack"/>
      <w:bookmarkEnd w:id="1"/>
      <w:r w:rsidR="00D84658" w:rsidRPr="00D84658">
        <w:rPr>
          <w:rFonts w:ascii="Verdana" w:eastAsia="Arial" w:hAnsi="Verdana" w:cs="Arial"/>
          <w:lang w:eastAsia="ar-SA"/>
        </w:rPr>
        <w:t>Artículo 42 fracción XI de la Ley de Transparencia y Acceso a la Información del Estado de Quintana Roo</w:t>
      </w:r>
      <w:r w:rsidR="00D84658" w:rsidRPr="00D84658">
        <w:rPr>
          <w:rFonts w:ascii="Verdana" w:eastAsia="Arial" w:hAnsi="Verdana" w:cs="Arial"/>
          <w:lang w:eastAsia="ar-SA"/>
        </w:rPr>
        <w:t>.</w:t>
      </w:r>
      <w:r w:rsidR="00D84658" w:rsidRPr="00D84658">
        <w:rPr>
          <w:rFonts w:ascii="Verdana" w:hAnsi="Verdana" w:cs="Arial"/>
        </w:rPr>
        <w:t xml:space="preserve"> </w:t>
      </w:r>
    </w:p>
    <w:p w:rsidR="00865151" w:rsidRPr="00D84658" w:rsidRDefault="00DA0742" w:rsidP="00233977">
      <w:pPr>
        <w:ind w:left="284" w:hanging="142"/>
        <w:jc w:val="both"/>
        <w:rPr>
          <w:sz w:val="24"/>
          <w:szCs w:val="24"/>
        </w:rPr>
      </w:pPr>
      <w:r w:rsidRPr="00D84658">
        <w:rPr>
          <w:sz w:val="24"/>
          <w:szCs w:val="24"/>
        </w:rPr>
        <w:t xml:space="preserve">  </w:t>
      </w:r>
      <w:r w:rsidR="0007539B" w:rsidRPr="00D84658">
        <w:rPr>
          <w:sz w:val="24"/>
          <w:szCs w:val="24"/>
        </w:rPr>
        <w:t xml:space="preserve">Los datos personales que nos proporcione, serán protegidos de conformidad a lo dispuesto </w:t>
      </w:r>
      <w:r w:rsidRPr="00D84658">
        <w:rPr>
          <w:sz w:val="24"/>
          <w:szCs w:val="24"/>
        </w:rPr>
        <w:t xml:space="preserve"> por la Ley </w:t>
      </w:r>
      <w:r w:rsidR="0007539B" w:rsidRPr="00D84658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D84658">
        <w:rPr>
          <w:sz w:val="24"/>
          <w:szCs w:val="24"/>
        </w:rPr>
        <w:t>esión de Sujetos Obligados d</w:t>
      </w:r>
      <w:r w:rsidR="0007539B" w:rsidRPr="00D84658">
        <w:rPr>
          <w:sz w:val="24"/>
          <w:szCs w:val="24"/>
        </w:rPr>
        <w:t>el Estado de Quintana Roo, y demás normatividad que resulte aplicable.</w:t>
      </w:r>
    </w:p>
    <w:p w:rsidR="00865151" w:rsidRPr="00D84658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D84658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D84658">
        <w:t xml:space="preserve">   </w:t>
      </w:r>
      <w:r w:rsidR="00395787" w:rsidRPr="00D84658">
        <w:t xml:space="preserve"> </w:t>
      </w:r>
      <w:r w:rsidR="00233977" w:rsidRPr="00D84658">
        <w:t xml:space="preserve"> </w:t>
      </w:r>
      <w:r w:rsidRPr="00D84658">
        <w:t xml:space="preserve">Usted podrá consultar el aviso de privacidad integral en la </w:t>
      </w:r>
      <w:r w:rsidR="000C27D7" w:rsidRPr="00D84658">
        <w:t>Dirección General</w:t>
      </w:r>
      <w:r w:rsidRPr="00D84658">
        <w:t xml:space="preserve"> Jurídica y </w:t>
      </w:r>
      <w:r w:rsidR="000C27D7" w:rsidRPr="00D84658">
        <w:t xml:space="preserve">Unidad de </w:t>
      </w:r>
      <w:r w:rsidRPr="00D84658">
        <w:t>Transparencia</w:t>
      </w:r>
      <w:r w:rsidR="00494E85" w:rsidRPr="00D84658">
        <w:t xml:space="preserve">, </w:t>
      </w:r>
      <w:r w:rsidR="00750AA4" w:rsidRPr="00D84658">
        <w:t xml:space="preserve">  </w:t>
      </w:r>
      <w:r w:rsidR="00494E85" w:rsidRPr="00D84658">
        <w:t>Acceso a la Información Pública y Protección de Datos Personales de la Secretaría de Seguridad Ciudadana</w:t>
      </w:r>
      <w:r w:rsidRPr="00D84658">
        <w:t>, con domicilio</w:t>
      </w:r>
      <w:r w:rsidRPr="00D84658">
        <w:rPr>
          <w:spacing w:val="-1"/>
        </w:rPr>
        <w:t xml:space="preserve"> </w:t>
      </w:r>
      <w:r w:rsidRPr="00D84658">
        <w:t xml:space="preserve">en </w:t>
      </w:r>
      <w:r w:rsidR="000C27D7" w:rsidRPr="00D84658">
        <w:t xml:space="preserve">Carretera Federal Chetumal-Bacalar, Kilómetro 12.5, Parque Industrial, </w:t>
      </w:r>
      <w:r w:rsidRPr="00D84658">
        <w:t>C.P. 77000,</w:t>
      </w:r>
      <w:r w:rsidR="00FA1043" w:rsidRPr="00D84658">
        <w:t xml:space="preserve"> </w:t>
      </w:r>
      <w:r w:rsidRPr="00D84658">
        <w:t xml:space="preserve">o mediante la siguiente liga electrónica: </w:t>
      </w:r>
      <w:r w:rsidR="000C27D7" w:rsidRPr="00D84658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D84658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37135"/>
    <w:rsid w:val="00490A0D"/>
    <w:rsid w:val="00494E85"/>
    <w:rsid w:val="00495B4B"/>
    <w:rsid w:val="004D0D75"/>
    <w:rsid w:val="004E585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7E70"/>
    <w:rsid w:val="009636B0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5393"/>
    <w:rsid w:val="00CE7A95"/>
    <w:rsid w:val="00CF3EE8"/>
    <w:rsid w:val="00D040C1"/>
    <w:rsid w:val="00D6728B"/>
    <w:rsid w:val="00D84658"/>
    <w:rsid w:val="00D96EC6"/>
    <w:rsid w:val="00DA0742"/>
    <w:rsid w:val="00DF683E"/>
    <w:rsid w:val="00E85A75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  <w:style w:type="paragraph" w:customStyle="1" w:styleId="western">
    <w:name w:val="western"/>
    <w:basedOn w:val="Normal"/>
    <w:rsid w:val="004D0D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3656160-E18C-44C4-B69E-28FA15129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2026-05-13T14:53:00Z</dcterms:created>
  <dcterms:modified xsi:type="dcterms:W3CDTF">2026-05-13T14:56:00Z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