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C81" w:rsidRPr="00857DC8" w:rsidRDefault="003F4F1C">
      <w:pPr>
        <w:jc w:val="right"/>
        <w:rPr>
          <w:rFonts w:ascii="Verdana" w:hAnsi="Verdana" w:cs="Arial"/>
          <w:b/>
          <w:sz w:val="21"/>
          <w:szCs w:val="21"/>
          <w:lang w:val="es-MX"/>
        </w:rPr>
      </w:pPr>
      <w:r w:rsidRPr="00857DC8">
        <w:rPr>
          <w:rFonts w:ascii="Verdana" w:hAnsi="Verdana" w:cs="Arial"/>
          <w:b/>
          <w:sz w:val="21"/>
          <w:szCs w:val="21"/>
          <w:lang w:val="es-MX"/>
        </w:rPr>
        <w:t xml:space="preserve">AVISO DE PRIVACIDAD INTEGRAL </w:t>
      </w:r>
    </w:p>
    <w:p w:rsidR="00275C81" w:rsidRPr="00857DC8" w:rsidRDefault="00275C81">
      <w:pPr>
        <w:jc w:val="right"/>
        <w:rPr>
          <w:rFonts w:ascii="Verdana" w:hAnsi="Verdana" w:cs="Arial"/>
          <w:b/>
          <w:sz w:val="21"/>
          <w:szCs w:val="21"/>
          <w:lang w:val="es-MX"/>
        </w:rPr>
      </w:pPr>
    </w:p>
    <w:p w:rsidR="00275C81" w:rsidRPr="00857DC8" w:rsidRDefault="003F4F1C">
      <w:pPr>
        <w:jc w:val="right"/>
        <w:rPr>
          <w:rFonts w:ascii="Verdana" w:hAnsi="Verdana" w:cs="Arial"/>
          <w:b/>
          <w:sz w:val="21"/>
          <w:szCs w:val="21"/>
          <w:lang w:val="es-MX"/>
        </w:rPr>
      </w:pPr>
      <w:r w:rsidRPr="00857DC8">
        <w:rPr>
          <w:rFonts w:ascii="Verdana" w:hAnsi="Verdana" w:cs="Arial"/>
          <w:b/>
          <w:sz w:val="21"/>
          <w:szCs w:val="21"/>
          <w:lang w:val="es-MX"/>
        </w:rPr>
        <w:t>TRÁMITE DE AUTORIZACIÓN Y REVALIDACIÓN PARA</w:t>
      </w:r>
    </w:p>
    <w:p w:rsidR="00275C81" w:rsidRPr="00857DC8" w:rsidRDefault="003F4F1C">
      <w:pPr>
        <w:jc w:val="right"/>
        <w:rPr>
          <w:rFonts w:ascii="Verdana" w:hAnsi="Verdana" w:cs="Arial"/>
          <w:b/>
          <w:sz w:val="21"/>
          <w:szCs w:val="21"/>
          <w:lang w:val="es-MX"/>
        </w:rPr>
      </w:pPr>
      <w:r w:rsidRPr="00857DC8">
        <w:rPr>
          <w:rFonts w:ascii="Verdana" w:hAnsi="Verdana" w:cs="Arial"/>
          <w:b/>
          <w:sz w:val="21"/>
          <w:szCs w:val="21"/>
          <w:lang w:val="es-MX"/>
        </w:rPr>
        <w:t xml:space="preserve"> PRESTADORES DE SERVICIOS DE SEGURIDAD PRIVADA EN EL ESTADO</w:t>
      </w:r>
    </w:p>
    <w:p w:rsidR="00275C81" w:rsidRPr="00857DC8" w:rsidRDefault="00275C81">
      <w:pPr>
        <w:jc w:val="right"/>
        <w:rPr>
          <w:rFonts w:ascii="Verdana" w:hAnsi="Verdana" w:cs="Arial"/>
          <w:b/>
          <w:sz w:val="21"/>
          <w:szCs w:val="21"/>
          <w:lang w:val="es-MX"/>
        </w:rPr>
      </w:pPr>
    </w:p>
    <w:p w:rsidR="00275C81" w:rsidRPr="00857DC8" w:rsidRDefault="003F4F1C">
      <w:pPr>
        <w:jc w:val="both"/>
        <w:rPr>
          <w:rFonts w:ascii="Verdana" w:hAnsi="Verdana" w:cs="Arial"/>
          <w:sz w:val="21"/>
          <w:szCs w:val="21"/>
          <w:lang w:val="es-MX"/>
        </w:rPr>
      </w:pPr>
      <w:r w:rsidRPr="00857DC8">
        <w:rPr>
          <w:rFonts w:ascii="Verdana" w:hAnsi="Verdana" w:cs="Arial"/>
          <w:sz w:val="21"/>
          <w:szCs w:val="21"/>
          <w:lang w:val="es-MX"/>
        </w:rPr>
        <w:t xml:space="preserve">En cumplimiento a la Ley General de Protección de Datos Personales en Posesión de los Sujetos Obligados y la Ley de Protección de Datos Personales en Posesión de Sujetos Obligados </w:t>
      </w:r>
      <w:r w:rsidR="008971EC">
        <w:rPr>
          <w:rFonts w:ascii="Verdana" w:hAnsi="Verdana" w:cs="Arial"/>
          <w:sz w:val="21"/>
          <w:szCs w:val="21"/>
          <w:lang w:val="es-MX"/>
        </w:rPr>
        <w:t>d</w:t>
      </w:r>
      <w:bookmarkStart w:id="0" w:name="_GoBack"/>
      <w:bookmarkEnd w:id="0"/>
      <w:r w:rsidRPr="00857DC8">
        <w:rPr>
          <w:rFonts w:ascii="Verdana" w:hAnsi="Verdana" w:cs="Arial"/>
          <w:sz w:val="21"/>
          <w:szCs w:val="21"/>
          <w:lang w:val="es-MX"/>
        </w:rPr>
        <w:t>el Estado de Quintana Roo, la Secretaría de Seguridad Ciudadana del Estado, en lo subsiguiente SSC, a través de la Dirección de Registro y Supervisión de Empresas y Servicios Privados de Seguridad, en su calidad de Sujeto Obligado que recaba y ejerce tratamiento sobre datos personales, emite el siguiente:</w:t>
      </w:r>
    </w:p>
    <w:p w:rsidR="00275C81" w:rsidRPr="00857DC8" w:rsidRDefault="00275C81">
      <w:pPr>
        <w:jc w:val="both"/>
        <w:rPr>
          <w:rFonts w:ascii="Verdana" w:hAnsi="Verdana" w:cs="Arial"/>
          <w:sz w:val="21"/>
          <w:szCs w:val="21"/>
          <w:lang w:val="es-MX"/>
        </w:rPr>
      </w:pPr>
    </w:p>
    <w:p w:rsidR="00275C81" w:rsidRPr="00857DC8" w:rsidRDefault="003F4F1C">
      <w:pPr>
        <w:rPr>
          <w:rFonts w:ascii="Verdana" w:hAnsi="Verdana" w:cs="Arial"/>
          <w:b/>
          <w:sz w:val="21"/>
          <w:szCs w:val="21"/>
          <w:lang w:val="es-MX"/>
        </w:rPr>
      </w:pPr>
      <w:r w:rsidRPr="00857DC8">
        <w:rPr>
          <w:rFonts w:ascii="Verdana" w:hAnsi="Verdana" w:cs="Arial"/>
          <w:b/>
          <w:sz w:val="21"/>
          <w:szCs w:val="21"/>
          <w:lang w:val="es-MX"/>
        </w:rPr>
        <w:t>AVISO DE PRIVACIDAD</w:t>
      </w:r>
    </w:p>
    <w:p w:rsidR="00275C81" w:rsidRPr="00857DC8" w:rsidRDefault="00275C81">
      <w:pPr>
        <w:rPr>
          <w:rFonts w:ascii="Verdana" w:hAnsi="Verdana" w:cs="Arial"/>
          <w:b/>
          <w:sz w:val="21"/>
          <w:szCs w:val="21"/>
          <w:lang w:val="es-MX"/>
        </w:rPr>
      </w:pPr>
    </w:p>
    <w:p w:rsidR="00275C81" w:rsidRPr="00857DC8" w:rsidRDefault="003F4F1C">
      <w:pPr>
        <w:jc w:val="both"/>
        <w:rPr>
          <w:rFonts w:ascii="Verdana" w:hAnsi="Verdana" w:cs="Arial"/>
          <w:sz w:val="21"/>
          <w:szCs w:val="21"/>
          <w:lang w:val="es-MX"/>
        </w:rPr>
      </w:pPr>
      <w:r w:rsidRPr="00857DC8">
        <w:rPr>
          <w:rFonts w:ascii="Verdana" w:hAnsi="Verdana" w:cs="Arial"/>
          <w:sz w:val="21"/>
          <w:szCs w:val="21"/>
          <w:lang w:val="es-MX"/>
        </w:rPr>
        <w:t>La Secretaría de Seguridad Ciudadana,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w:t>
      </w:r>
    </w:p>
    <w:p w:rsidR="00275C81" w:rsidRPr="00857DC8" w:rsidRDefault="00275C81">
      <w:pPr>
        <w:tabs>
          <w:tab w:val="left" w:pos="1325"/>
        </w:tabs>
        <w:rPr>
          <w:rFonts w:ascii="Verdana" w:hAnsi="Verdana" w:cs="Arial"/>
          <w:sz w:val="21"/>
          <w:szCs w:val="21"/>
          <w:lang w:val="es-MX"/>
        </w:rPr>
      </w:pPr>
    </w:p>
    <w:p w:rsidR="00275C81" w:rsidRPr="00857DC8" w:rsidRDefault="003F4F1C">
      <w:pPr>
        <w:tabs>
          <w:tab w:val="left" w:pos="1325"/>
        </w:tabs>
        <w:rPr>
          <w:rFonts w:ascii="Verdana" w:hAnsi="Verdana" w:cs="Arial"/>
          <w:b/>
          <w:sz w:val="21"/>
          <w:szCs w:val="21"/>
          <w:lang w:val="es-MX"/>
        </w:rPr>
      </w:pPr>
      <w:r w:rsidRPr="00857DC8">
        <w:rPr>
          <w:rFonts w:ascii="Verdana" w:hAnsi="Verdana" w:cs="Arial"/>
          <w:b/>
          <w:sz w:val="21"/>
          <w:szCs w:val="21"/>
          <w:lang w:val="es-MX"/>
        </w:rPr>
        <w:t>¿Qué datos personales se recaban y para qué finalidad?</w:t>
      </w:r>
    </w:p>
    <w:p w:rsidR="00275C81" w:rsidRPr="00857DC8" w:rsidRDefault="00275C81">
      <w:pPr>
        <w:tabs>
          <w:tab w:val="left" w:pos="1325"/>
        </w:tabs>
        <w:rPr>
          <w:rFonts w:ascii="Verdana" w:hAnsi="Verdana" w:cs="Arial"/>
          <w:b/>
          <w:sz w:val="21"/>
          <w:szCs w:val="21"/>
          <w:lang w:val="es-MX"/>
        </w:rPr>
      </w:pPr>
    </w:p>
    <w:p w:rsidR="00275C81" w:rsidRPr="00857DC8" w:rsidRDefault="003F4F1C">
      <w:pPr>
        <w:jc w:val="both"/>
        <w:rPr>
          <w:rFonts w:ascii="Verdana" w:hAnsi="Verdana" w:cs="Arial"/>
          <w:sz w:val="21"/>
          <w:szCs w:val="21"/>
          <w:lang w:val="es-MX"/>
        </w:rPr>
      </w:pPr>
      <w:r w:rsidRPr="00857DC8">
        <w:rPr>
          <w:rFonts w:ascii="Verdana" w:hAnsi="Verdana" w:cs="Arial"/>
          <w:sz w:val="21"/>
          <w:szCs w:val="21"/>
          <w:lang w:val="es-MX"/>
        </w:rPr>
        <w:t>Sus datos personales serán utilizados con la finalidad de llevar otorgar el permiso o revalidación  de la licencia a las personas físicas</w:t>
      </w:r>
      <w:r w:rsidR="00763D21">
        <w:rPr>
          <w:rFonts w:ascii="Verdana" w:hAnsi="Verdana" w:cs="Arial"/>
          <w:sz w:val="21"/>
          <w:szCs w:val="21"/>
          <w:lang w:val="es-MX"/>
        </w:rPr>
        <w:t xml:space="preserve"> o morales</w:t>
      </w:r>
      <w:r w:rsidRPr="00857DC8">
        <w:rPr>
          <w:rFonts w:ascii="Verdana" w:hAnsi="Verdana" w:cs="Arial"/>
          <w:sz w:val="21"/>
          <w:szCs w:val="21"/>
          <w:lang w:val="es-MX"/>
        </w:rPr>
        <w:t xml:space="preserve"> que prestan servicios de seguridad privada en el Estado de Quintana Roo.</w:t>
      </w:r>
    </w:p>
    <w:p w:rsidR="00275C81" w:rsidRPr="00857DC8" w:rsidRDefault="00275C81">
      <w:pPr>
        <w:jc w:val="both"/>
        <w:rPr>
          <w:rFonts w:ascii="Verdana" w:hAnsi="Verdana" w:cs="Arial"/>
          <w:sz w:val="21"/>
          <w:szCs w:val="21"/>
          <w:lang w:val="es-MX"/>
        </w:rPr>
      </w:pPr>
    </w:p>
    <w:p w:rsidR="00275C81" w:rsidRPr="00857DC8" w:rsidRDefault="003F4F1C">
      <w:pPr>
        <w:jc w:val="both"/>
        <w:rPr>
          <w:rFonts w:ascii="Verdana" w:hAnsi="Verdana" w:cs="Arial"/>
          <w:sz w:val="21"/>
          <w:szCs w:val="21"/>
          <w:lang w:val="es-MX"/>
        </w:rPr>
      </w:pPr>
      <w:r w:rsidRPr="00857DC8">
        <w:rPr>
          <w:rFonts w:ascii="Verdana" w:hAnsi="Verdana" w:cs="Arial"/>
          <w:sz w:val="21"/>
          <w:szCs w:val="21"/>
          <w:lang w:val="es-MX"/>
        </w:rPr>
        <w:t>Para las finalidades antes señalas se recaban los siguientes datos: nombre completo, correo electrónico, currículum vitae, acta de nacimiento, credencial de elector, CURP, constancia de inscripción del RFC, antecedentes no penales, cartilla militar (en caso de varones), certificado médico, exámenes toxicológicos, fotografías, certificado de estudios, comprobante de domicilio.</w:t>
      </w:r>
    </w:p>
    <w:p w:rsidR="00275C81" w:rsidRPr="00857DC8" w:rsidRDefault="00275C81">
      <w:pPr>
        <w:jc w:val="both"/>
        <w:rPr>
          <w:rFonts w:ascii="Verdana" w:hAnsi="Verdana" w:cs="Arial"/>
          <w:sz w:val="21"/>
          <w:szCs w:val="21"/>
          <w:lang w:val="es-MX"/>
        </w:rPr>
      </w:pPr>
    </w:p>
    <w:p w:rsidR="00275C81" w:rsidRPr="00857DC8" w:rsidRDefault="003F4F1C">
      <w:pPr>
        <w:jc w:val="both"/>
        <w:rPr>
          <w:rFonts w:ascii="Verdana" w:hAnsi="Verdana" w:cs="Arial"/>
          <w:b/>
          <w:sz w:val="21"/>
          <w:szCs w:val="21"/>
          <w:lang w:val="es-MX"/>
        </w:rPr>
      </w:pPr>
      <w:r w:rsidRPr="00857DC8">
        <w:rPr>
          <w:rFonts w:ascii="Verdana" w:hAnsi="Verdana" w:cs="Arial"/>
          <w:b/>
          <w:sz w:val="21"/>
          <w:szCs w:val="21"/>
          <w:lang w:val="es-MX"/>
        </w:rPr>
        <w:t>Se informa que los datos que se recaban Sí se consideran como datos sensibles de conformidad con las disposiciones aplicables.</w:t>
      </w:r>
    </w:p>
    <w:p w:rsidR="00275C81" w:rsidRPr="00857DC8" w:rsidRDefault="00275C81">
      <w:pPr>
        <w:rPr>
          <w:rFonts w:ascii="Verdana" w:hAnsi="Verdana" w:cs="Arial"/>
          <w:sz w:val="21"/>
          <w:szCs w:val="21"/>
          <w:lang w:val="es-MX"/>
        </w:rPr>
      </w:pPr>
    </w:p>
    <w:p w:rsidR="00275C81" w:rsidRPr="00857DC8" w:rsidRDefault="003F4F1C">
      <w:pPr>
        <w:rPr>
          <w:rFonts w:ascii="Verdana" w:hAnsi="Verdana" w:cs="Arial"/>
          <w:b/>
          <w:sz w:val="21"/>
          <w:szCs w:val="21"/>
          <w:lang w:val="es-MX"/>
        </w:rPr>
      </w:pPr>
      <w:r w:rsidRPr="00857DC8">
        <w:rPr>
          <w:rFonts w:ascii="Verdana" w:hAnsi="Verdana" w:cs="Arial"/>
          <w:b/>
          <w:sz w:val="21"/>
          <w:szCs w:val="21"/>
          <w:lang w:val="es-MX"/>
        </w:rPr>
        <w:t>Fundamento para los tratamientos de datos personales</w:t>
      </w:r>
    </w:p>
    <w:p w:rsidR="00275C81" w:rsidRPr="00857DC8" w:rsidRDefault="00275C81">
      <w:pPr>
        <w:rPr>
          <w:rFonts w:ascii="Verdana" w:hAnsi="Verdana" w:cs="Arial"/>
          <w:b/>
          <w:sz w:val="21"/>
          <w:szCs w:val="21"/>
          <w:lang w:val="es-MX"/>
        </w:rPr>
      </w:pPr>
    </w:p>
    <w:p w:rsidR="00275C81" w:rsidRPr="00857DC8" w:rsidRDefault="003F4F1C">
      <w:pPr>
        <w:jc w:val="both"/>
        <w:rPr>
          <w:rFonts w:ascii="Verdana" w:hAnsi="Verdana" w:cs="Arial"/>
          <w:sz w:val="21"/>
          <w:szCs w:val="21"/>
          <w:lang w:val="es-MX"/>
        </w:rPr>
      </w:pPr>
      <w:r w:rsidRPr="00857DC8">
        <w:rPr>
          <w:rFonts w:ascii="Verdana" w:hAnsi="Verdana" w:cs="Arial"/>
          <w:sz w:val="21"/>
          <w:szCs w:val="21"/>
          <w:lang w:val="es-MX"/>
        </w:rPr>
        <w:t>La SSC trata los datos personales antes señalados con fundamento en el artículos 2</w:t>
      </w:r>
      <w:r w:rsidR="00763D21">
        <w:rPr>
          <w:rFonts w:ascii="Verdana" w:hAnsi="Verdana" w:cs="Arial"/>
          <w:sz w:val="21"/>
          <w:szCs w:val="21"/>
          <w:lang w:val="es-MX"/>
        </w:rPr>
        <w:t>3</w:t>
      </w:r>
      <w:r w:rsidRPr="00857DC8">
        <w:rPr>
          <w:rFonts w:ascii="Verdana" w:hAnsi="Verdana" w:cs="Arial"/>
          <w:sz w:val="21"/>
          <w:szCs w:val="21"/>
          <w:lang w:val="es-MX"/>
        </w:rPr>
        <w:t xml:space="preserve"> de la Ley de Protección de Datos Personales en Posesión de Sujetos Obligados </w:t>
      </w:r>
      <w:r w:rsidR="00763D21">
        <w:rPr>
          <w:rFonts w:ascii="Verdana" w:hAnsi="Verdana" w:cs="Arial"/>
          <w:sz w:val="21"/>
          <w:szCs w:val="21"/>
          <w:lang w:val="es-MX"/>
        </w:rPr>
        <w:t>d</w:t>
      </w:r>
      <w:r w:rsidRPr="00857DC8">
        <w:rPr>
          <w:rFonts w:ascii="Verdana" w:hAnsi="Verdana" w:cs="Arial"/>
          <w:sz w:val="21"/>
          <w:szCs w:val="21"/>
          <w:lang w:val="es-MX"/>
        </w:rPr>
        <w:t>el Estado de Quintana Roo y de los artículos 8, 10 y  14 de la Ley Federal de Seguridad Privada y en el artículo 102, Fracción I de la Ley de Seguridad Ciudadana del Estado de Quintana Roo.</w:t>
      </w:r>
    </w:p>
    <w:p w:rsidR="00275C81" w:rsidRPr="00857DC8" w:rsidRDefault="00275C81">
      <w:pPr>
        <w:jc w:val="both"/>
        <w:rPr>
          <w:rFonts w:ascii="Verdana" w:hAnsi="Verdana" w:cs="Arial"/>
          <w:b/>
          <w:sz w:val="21"/>
          <w:szCs w:val="21"/>
          <w:lang w:val="es-MX"/>
        </w:rPr>
      </w:pPr>
    </w:p>
    <w:p w:rsidR="00275C81" w:rsidRPr="00857DC8" w:rsidRDefault="003F4F1C">
      <w:pPr>
        <w:jc w:val="both"/>
        <w:rPr>
          <w:rFonts w:ascii="Verdana" w:hAnsi="Verdana" w:cs="Arial"/>
          <w:b/>
          <w:sz w:val="21"/>
          <w:szCs w:val="21"/>
          <w:lang w:val="es-MX"/>
        </w:rPr>
      </w:pPr>
      <w:r w:rsidRPr="00857DC8">
        <w:rPr>
          <w:rFonts w:ascii="Verdana" w:hAnsi="Verdana" w:cs="Arial"/>
          <w:b/>
          <w:sz w:val="21"/>
          <w:szCs w:val="21"/>
          <w:lang w:val="es-MX"/>
        </w:rPr>
        <w:t>Transferencia de Datos</w:t>
      </w:r>
    </w:p>
    <w:p w:rsidR="00275C81" w:rsidRPr="00857DC8" w:rsidRDefault="00275C81">
      <w:pPr>
        <w:jc w:val="both"/>
        <w:rPr>
          <w:rFonts w:ascii="Verdana" w:hAnsi="Verdana" w:cs="Arial"/>
          <w:b/>
          <w:sz w:val="21"/>
          <w:szCs w:val="21"/>
          <w:lang w:val="es-MX"/>
        </w:rPr>
      </w:pPr>
    </w:p>
    <w:p w:rsidR="00275C81" w:rsidRPr="00857DC8" w:rsidRDefault="003F4F1C">
      <w:pPr>
        <w:jc w:val="both"/>
        <w:rPr>
          <w:rFonts w:ascii="Verdana" w:hAnsi="Verdana" w:cs="Arial"/>
          <w:sz w:val="21"/>
          <w:szCs w:val="21"/>
          <w:lang w:val="es-MX"/>
        </w:rPr>
      </w:pPr>
      <w:r w:rsidRPr="00857DC8">
        <w:rPr>
          <w:rFonts w:ascii="Verdana" w:hAnsi="Verdana" w:cs="Arial"/>
          <w:sz w:val="21"/>
          <w:szCs w:val="21"/>
          <w:lang w:val="es-MX"/>
        </w:rPr>
        <w:t>Se informa que no se realizan transferencias de datos personales, salvo aquellas que sean necesarias para atender requerimientos de información de una autoridad competente, que estén debidamente fundados y motivados.</w:t>
      </w:r>
    </w:p>
    <w:p w:rsidR="0097717A" w:rsidRPr="00857DC8" w:rsidRDefault="0097717A" w:rsidP="0097717A">
      <w:pPr>
        <w:jc w:val="both"/>
        <w:rPr>
          <w:rFonts w:ascii="Verdana" w:hAnsi="Verdana" w:cs="Arial"/>
          <w:b/>
          <w:sz w:val="21"/>
          <w:szCs w:val="21"/>
          <w:lang w:val="es-MX"/>
        </w:rPr>
      </w:pPr>
      <w:r w:rsidRPr="00857DC8">
        <w:rPr>
          <w:rFonts w:ascii="Verdana" w:hAnsi="Verdana" w:cs="Arial"/>
          <w:b/>
          <w:sz w:val="21"/>
          <w:szCs w:val="21"/>
          <w:lang w:val="es-MX"/>
        </w:rPr>
        <w:lastRenderedPageBreak/>
        <w:t>¿Dónde se pueden ejercer los derechos de acceso, ratificación, corrección y oposición de datos personales?</w:t>
      </w:r>
    </w:p>
    <w:p w:rsidR="0097717A" w:rsidRPr="00857DC8" w:rsidRDefault="0097717A" w:rsidP="0097717A">
      <w:pPr>
        <w:jc w:val="both"/>
        <w:rPr>
          <w:rFonts w:ascii="Verdana" w:hAnsi="Verdana" w:cs="Arial"/>
          <w:b/>
          <w:sz w:val="21"/>
          <w:szCs w:val="21"/>
          <w:lang w:val="es-MX"/>
        </w:rPr>
      </w:pPr>
    </w:p>
    <w:p w:rsidR="0097717A" w:rsidRPr="00857DC8" w:rsidRDefault="0097717A" w:rsidP="0097717A">
      <w:pPr>
        <w:jc w:val="both"/>
        <w:rPr>
          <w:rFonts w:ascii="Verdana" w:hAnsi="Verdana" w:cs="Arial"/>
          <w:sz w:val="21"/>
          <w:szCs w:val="21"/>
          <w:lang w:val="es-MX"/>
        </w:rPr>
      </w:pPr>
      <w:r w:rsidRPr="00857DC8">
        <w:rPr>
          <w:rFonts w:ascii="Verdana" w:hAnsi="Verdana" w:cs="Arial"/>
          <w:sz w:val="21"/>
          <w:szCs w:val="21"/>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rsidR="0097717A" w:rsidRPr="00857DC8" w:rsidRDefault="0097717A" w:rsidP="0097717A">
      <w:pPr>
        <w:jc w:val="both"/>
        <w:rPr>
          <w:rFonts w:ascii="Verdana" w:hAnsi="Verdana" w:cs="Arial"/>
          <w:sz w:val="21"/>
          <w:szCs w:val="21"/>
          <w:lang w:val="es-MX"/>
        </w:rPr>
      </w:pPr>
    </w:p>
    <w:p w:rsidR="0097717A" w:rsidRPr="00857DC8" w:rsidRDefault="0097717A" w:rsidP="0097717A">
      <w:pPr>
        <w:jc w:val="both"/>
        <w:rPr>
          <w:rFonts w:ascii="Verdana" w:hAnsi="Verdana" w:cs="Arial"/>
          <w:sz w:val="21"/>
          <w:szCs w:val="21"/>
          <w:lang w:val="es-MX"/>
        </w:rPr>
      </w:pPr>
      <w:r w:rsidRPr="00857DC8">
        <w:rPr>
          <w:rFonts w:ascii="Verdana" w:hAnsi="Verdana" w:cs="Arial"/>
          <w:sz w:val="21"/>
          <w:szCs w:val="21"/>
          <w:lang w:val="es-MX"/>
        </w:rPr>
        <w:t xml:space="preserve">La solicitud de derecho ARCO, conforme a lo dispuesto en la Ley de Protección de Datos Personales en Posesión de Sujetos Obligados del Estado de Quintana Roo, podrá realizarla de manera persona o a través  de la liga: </w:t>
      </w:r>
      <w:r w:rsidRPr="00857DC8">
        <w:rPr>
          <w:rStyle w:val="Hipervnculo"/>
          <w:rFonts w:ascii="Verdana" w:hAnsi="Verdana" w:cs="Arial"/>
          <w:sz w:val="21"/>
          <w:szCs w:val="21"/>
          <w:u w:val="none"/>
          <w:lang w:val="es-MX"/>
        </w:rPr>
        <w:t>https://www.plataformadetransparencia.org.mx/</w:t>
      </w:r>
      <w:r w:rsidRPr="00857DC8">
        <w:rPr>
          <w:rFonts w:ascii="Verdana" w:hAnsi="Verdana" w:cs="Arial"/>
          <w:sz w:val="21"/>
          <w:szCs w:val="21"/>
          <w:lang w:val="es-MX"/>
        </w:rPr>
        <w:t xml:space="preserve"> o a través del correo electrónico  transparencia.sscpqroo2023@gmail.com.</w:t>
      </w:r>
    </w:p>
    <w:p w:rsidR="0097717A" w:rsidRPr="00857DC8" w:rsidRDefault="0097717A" w:rsidP="0097717A">
      <w:pPr>
        <w:jc w:val="both"/>
        <w:rPr>
          <w:rFonts w:ascii="Verdana" w:hAnsi="Verdana" w:cs="Arial"/>
          <w:sz w:val="21"/>
          <w:szCs w:val="21"/>
          <w:lang w:val="es-MX"/>
        </w:rPr>
      </w:pPr>
    </w:p>
    <w:p w:rsidR="0097717A" w:rsidRPr="00857DC8" w:rsidRDefault="0097717A" w:rsidP="0097717A">
      <w:pPr>
        <w:jc w:val="both"/>
        <w:rPr>
          <w:rFonts w:ascii="Verdana" w:hAnsi="Verdana" w:cs="Arial"/>
          <w:sz w:val="21"/>
          <w:szCs w:val="21"/>
          <w:lang w:val="es-MX"/>
        </w:rPr>
      </w:pPr>
      <w:r w:rsidRPr="00857DC8">
        <w:rPr>
          <w:rFonts w:ascii="Verdana" w:hAnsi="Verdana" w:cs="Arial"/>
          <w:sz w:val="21"/>
          <w:szCs w:val="21"/>
          <w:lang w:val="es-MX"/>
        </w:rPr>
        <w:t>En el caso de requerir asesoría en el tema del Protección de Datos Personales, puede acudir ante la Dirección citada, con el  Lcdo. Axel Miguel Velázquez Sedas</w:t>
      </w:r>
      <w:r w:rsidRPr="00857DC8">
        <w:rPr>
          <w:rFonts w:ascii="Verdana" w:hAnsi="Verdana" w:cs="Arial"/>
          <w:b/>
          <w:sz w:val="21"/>
          <w:szCs w:val="21"/>
          <w:lang w:val="es-MX"/>
        </w:rPr>
        <w:t xml:space="preserve">, </w:t>
      </w:r>
      <w:r w:rsidRPr="00857DC8">
        <w:rPr>
          <w:rFonts w:ascii="Verdana" w:hAnsi="Verdana" w:cs="Arial"/>
          <w:sz w:val="21"/>
          <w:szCs w:val="21"/>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rsidR="0097717A" w:rsidRPr="00857DC8" w:rsidRDefault="0097717A" w:rsidP="0097717A">
      <w:pPr>
        <w:jc w:val="both"/>
        <w:rPr>
          <w:rFonts w:ascii="Verdana" w:hAnsi="Verdana" w:cs="Arial"/>
          <w:sz w:val="21"/>
          <w:szCs w:val="21"/>
          <w:lang w:val="es-MX"/>
        </w:rPr>
      </w:pPr>
    </w:p>
    <w:p w:rsidR="0097717A" w:rsidRPr="00857DC8" w:rsidRDefault="0097717A" w:rsidP="0097717A">
      <w:pPr>
        <w:jc w:val="both"/>
        <w:rPr>
          <w:rFonts w:ascii="Verdana" w:hAnsi="Verdana" w:cs="Arial"/>
          <w:b/>
          <w:sz w:val="21"/>
          <w:szCs w:val="21"/>
          <w:lang w:val="es-MX"/>
        </w:rPr>
      </w:pPr>
      <w:r w:rsidRPr="00857DC8">
        <w:rPr>
          <w:rFonts w:ascii="Verdana" w:hAnsi="Verdana" w:cs="Arial"/>
          <w:b/>
          <w:sz w:val="21"/>
          <w:szCs w:val="21"/>
          <w:lang w:val="es-MX"/>
        </w:rPr>
        <w:t>Medios de Defensa</w:t>
      </w:r>
    </w:p>
    <w:p w:rsidR="0097717A" w:rsidRPr="00857DC8" w:rsidRDefault="0097717A" w:rsidP="0097717A">
      <w:pPr>
        <w:jc w:val="both"/>
        <w:rPr>
          <w:rFonts w:ascii="Verdana" w:hAnsi="Verdana" w:cs="Arial"/>
          <w:b/>
          <w:sz w:val="21"/>
          <w:szCs w:val="21"/>
          <w:lang w:val="es-MX"/>
        </w:rPr>
      </w:pPr>
    </w:p>
    <w:p w:rsidR="0097717A" w:rsidRPr="00857DC8" w:rsidRDefault="0097717A" w:rsidP="0097717A">
      <w:pPr>
        <w:jc w:val="both"/>
        <w:rPr>
          <w:rFonts w:ascii="Verdana" w:hAnsi="Verdana" w:cs="Arial"/>
          <w:sz w:val="21"/>
          <w:szCs w:val="21"/>
          <w:lang w:val="es-MX"/>
        </w:rPr>
      </w:pPr>
      <w:r w:rsidRPr="00857DC8">
        <w:rPr>
          <w:rFonts w:ascii="Verdana" w:hAnsi="Verdana" w:cs="Arial"/>
          <w:sz w:val="21"/>
          <w:szCs w:val="21"/>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rsidR="0097717A" w:rsidRPr="00857DC8" w:rsidRDefault="0097717A" w:rsidP="0097717A">
      <w:pPr>
        <w:jc w:val="both"/>
        <w:rPr>
          <w:rFonts w:ascii="Verdana" w:hAnsi="Verdana" w:cs="Arial"/>
          <w:sz w:val="21"/>
          <w:szCs w:val="21"/>
          <w:lang w:val="es-MX"/>
        </w:rPr>
      </w:pPr>
    </w:p>
    <w:p w:rsidR="0097717A" w:rsidRPr="00857DC8" w:rsidRDefault="0097717A" w:rsidP="0097717A">
      <w:pPr>
        <w:jc w:val="both"/>
        <w:rPr>
          <w:rFonts w:ascii="Verdana" w:hAnsi="Verdana" w:cs="Arial"/>
          <w:sz w:val="21"/>
          <w:szCs w:val="21"/>
          <w:lang w:val="es-MX"/>
        </w:rPr>
      </w:pPr>
      <w:r w:rsidRPr="00857DC8">
        <w:rPr>
          <w:rFonts w:ascii="Verdana" w:hAnsi="Verdana" w:cs="Arial"/>
          <w:sz w:val="21"/>
          <w:szCs w:val="21"/>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rsidR="0097717A" w:rsidRPr="00857DC8" w:rsidRDefault="0097717A" w:rsidP="0097717A">
      <w:pPr>
        <w:jc w:val="both"/>
        <w:rPr>
          <w:rFonts w:ascii="Verdana" w:hAnsi="Verdana" w:cs="Arial"/>
          <w:sz w:val="21"/>
          <w:szCs w:val="21"/>
          <w:lang w:val="es-MX"/>
        </w:rPr>
      </w:pPr>
    </w:p>
    <w:p w:rsidR="0097717A" w:rsidRPr="00857DC8" w:rsidRDefault="0097717A" w:rsidP="0097717A">
      <w:pPr>
        <w:jc w:val="both"/>
        <w:rPr>
          <w:rFonts w:ascii="Verdana" w:hAnsi="Verdana" w:cs="Arial"/>
          <w:b/>
          <w:sz w:val="21"/>
          <w:szCs w:val="21"/>
          <w:lang w:val="es-MX"/>
        </w:rPr>
      </w:pPr>
      <w:r w:rsidRPr="00857DC8">
        <w:rPr>
          <w:rFonts w:ascii="Verdana" w:hAnsi="Verdana" w:cs="Arial"/>
          <w:b/>
          <w:sz w:val="21"/>
          <w:szCs w:val="21"/>
          <w:lang w:val="es-MX"/>
        </w:rPr>
        <w:t>Cambios al Aviso de Privacidad</w:t>
      </w:r>
    </w:p>
    <w:p w:rsidR="0097717A" w:rsidRPr="00857DC8" w:rsidRDefault="0097717A" w:rsidP="0097717A">
      <w:pPr>
        <w:jc w:val="both"/>
        <w:rPr>
          <w:rFonts w:ascii="Verdana" w:hAnsi="Verdana" w:cs="Arial"/>
          <w:b/>
          <w:sz w:val="21"/>
          <w:szCs w:val="21"/>
          <w:lang w:val="es-MX"/>
        </w:rPr>
      </w:pPr>
    </w:p>
    <w:p w:rsidR="0097717A" w:rsidRPr="00857DC8" w:rsidRDefault="0097717A" w:rsidP="0097717A">
      <w:pPr>
        <w:jc w:val="both"/>
        <w:rPr>
          <w:rFonts w:ascii="Verdana" w:hAnsi="Verdana" w:cs="Arial"/>
          <w:sz w:val="21"/>
          <w:szCs w:val="21"/>
          <w:lang w:val="es-MX"/>
        </w:rPr>
      </w:pPr>
      <w:r w:rsidRPr="00857DC8">
        <w:rPr>
          <w:rFonts w:ascii="Verdana" w:hAnsi="Verdana" w:cs="Arial"/>
          <w:sz w:val="21"/>
          <w:szCs w:val="21"/>
          <w:lang w:val="es-MX"/>
        </w:rPr>
        <w:t xml:space="preserve">En el caso de que existe un cambio en este Aviso de Privacidad, lo haremos de su conocimiento a través del sitio web de la Secretaría de Seguridad Ciudadana del Estado </w:t>
      </w:r>
      <w:hyperlink r:id="rId6" w:history="1">
        <w:r w:rsidRPr="00857DC8">
          <w:rPr>
            <w:rStyle w:val="Hipervnculo"/>
            <w:rFonts w:ascii="Verdana" w:hAnsi="Verdana" w:cs="Arial"/>
            <w:sz w:val="21"/>
            <w:szCs w:val="21"/>
            <w:lang w:val="es-MX"/>
          </w:rPr>
          <w:t>http://www.qroo.gob.mx/ssp</w:t>
        </w:r>
      </w:hyperlink>
      <w:r w:rsidRPr="00857DC8">
        <w:rPr>
          <w:rFonts w:ascii="Verdana" w:hAnsi="Verdana" w:cs="Arial"/>
          <w:sz w:val="21"/>
          <w:szCs w:val="21"/>
          <w:lang w:val="es-MX"/>
        </w:rPr>
        <w:t xml:space="preserve"> en la sección de “Aviso de Privacidad de la SSC</w:t>
      </w:r>
      <w:r w:rsidRPr="00857DC8">
        <w:rPr>
          <w:rFonts w:ascii="Verdana" w:hAnsi="Verdana" w:cs="Arial"/>
          <w:i/>
          <w:sz w:val="21"/>
          <w:szCs w:val="21"/>
          <w:lang w:val="es-MX"/>
        </w:rPr>
        <w:t>”</w:t>
      </w:r>
    </w:p>
    <w:p w:rsidR="0097717A" w:rsidRPr="00857DC8" w:rsidRDefault="0097717A" w:rsidP="0097717A">
      <w:pPr>
        <w:jc w:val="both"/>
        <w:rPr>
          <w:rFonts w:ascii="Verdana" w:hAnsi="Verdana" w:cs="Arial"/>
          <w:sz w:val="21"/>
          <w:szCs w:val="21"/>
          <w:lang w:val="es-MX"/>
        </w:rPr>
      </w:pPr>
    </w:p>
    <w:p w:rsidR="0097717A" w:rsidRPr="00857DC8" w:rsidRDefault="0097717A" w:rsidP="0097717A">
      <w:pPr>
        <w:jc w:val="right"/>
        <w:rPr>
          <w:rFonts w:ascii="Verdana" w:hAnsi="Verdana" w:cs="Arial"/>
          <w:sz w:val="21"/>
          <w:szCs w:val="21"/>
          <w:lang w:val="es-MX"/>
        </w:rPr>
      </w:pPr>
      <w:r w:rsidRPr="00857DC8">
        <w:rPr>
          <w:rFonts w:ascii="Verdana" w:hAnsi="Verdana" w:cs="Arial"/>
          <w:b/>
          <w:sz w:val="21"/>
          <w:szCs w:val="21"/>
          <w:lang w:val="es-MX"/>
        </w:rPr>
        <w:t>Fecha de última actualización:</w:t>
      </w:r>
      <w:r w:rsidRPr="00857DC8">
        <w:rPr>
          <w:rFonts w:ascii="Verdana" w:hAnsi="Verdana" w:cs="Arial"/>
          <w:sz w:val="21"/>
          <w:szCs w:val="21"/>
          <w:lang w:val="es-MX"/>
        </w:rPr>
        <w:t xml:space="preserve"> 30 de Abril del 2026</w:t>
      </w:r>
    </w:p>
    <w:sectPr w:rsidR="0097717A" w:rsidRPr="00857DC8">
      <w:headerReference w:type="even" r:id="rId7"/>
      <w:headerReference w:type="default" r:id="rId8"/>
      <w:footerReference w:type="even" r:id="rId9"/>
      <w:footerReference w:type="default" r:id="rId10"/>
      <w:headerReference w:type="first" r:id="rId11"/>
      <w:footerReference w:type="first" r:id="rId12"/>
      <w:pgSz w:w="12240" w:h="15840"/>
      <w:pgMar w:top="1701" w:right="1325" w:bottom="1440" w:left="1560" w:header="720" w:footer="864"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5C5A" w:rsidRDefault="00675C5A">
      <w:r>
        <w:separator/>
      </w:r>
    </w:p>
  </w:endnote>
  <w:endnote w:type="continuationSeparator" w:id="0">
    <w:p w:rsidR="00675C5A" w:rsidRDefault="00675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Liberation Sans">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Helvetica Neue">
    <w:altName w:val="Times New Roman"/>
    <w:charset w:val="00"/>
    <w:family w:val="roman"/>
    <w:pitch w:val="variable"/>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5C81" w:rsidRDefault="00275C8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5C81" w:rsidRDefault="003F4F1C">
    <w:pPr>
      <w:pStyle w:val="HeaderFooter"/>
      <w:tabs>
        <w:tab w:val="clear" w:pos="9020"/>
        <w:tab w:val="center" w:pos="4680"/>
        <w:tab w:val="right" w:pos="9360"/>
      </w:tabs>
    </w:pPr>
    <w:r>
      <w:rPr>
        <w:noProof/>
        <w:lang w:val="es-MX" w:eastAsia="es-MX"/>
      </w:rPr>
      <w:drawing>
        <wp:anchor distT="0" distB="0" distL="0" distR="0" simplePos="0" relativeHeight="251657216" behindDoc="1" locked="0" layoutInCell="1" allowOverlap="1">
          <wp:simplePos x="0" y="0"/>
          <wp:positionH relativeFrom="column">
            <wp:posOffset>5222875</wp:posOffset>
          </wp:positionH>
          <wp:positionV relativeFrom="paragraph">
            <wp:posOffset>-319405</wp:posOffset>
          </wp:positionV>
          <wp:extent cx="1466850" cy="877570"/>
          <wp:effectExtent l="0" t="0" r="0" b="0"/>
          <wp:wrapNone/>
          <wp:docPr id="3" name="Imagen 6"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6" descr="C:\Users\DIRECCION JURIDICA\Pictures\logo.png"/>
                  <pic:cNvPicPr>
                    <a:picLocks noChangeAspect="1" noChangeArrowheads="1"/>
                  </pic:cNvPicPr>
                </pic:nvPicPr>
                <pic:blipFill>
                  <a:blip r:embed="rId1"/>
                  <a:stretch>
                    <a:fillRect/>
                  </a:stretch>
                </pic:blipFill>
                <pic:spPr bwMode="auto">
                  <a:xfrm>
                    <a:off x="0" y="0"/>
                    <a:ext cx="1466850" cy="877570"/>
                  </a:xfrm>
                  <a:prstGeom prst="rect">
                    <a:avLst/>
                  </a:prstGeom>
                </pic:spPr>
              </pic:pic>
            </a:graphicData>
          </a:graphic>
        </wp:anchor>
      </w:drawing>
    </w:r>
    <w:r>
      <w:tab/>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5C81" w:rsidRDefault="003F4F1C">
    <w:pPr>
      <w:pStyle w:val="HeaderFooter"/>
      <w:tabs>
        <w:tab w:val="clear" w:pos="9020"/>
        <w:tab w:val="center" w:pos="4680"/>
        <w:tab w:val="right" w:pos="9360"/>
      </w:tabs>
    </w:pPr>
    <w:r>
      <w:rPr>
        <w:noProof/>
        <w:lang w:val="es-MX" w:eastAsia="es-MX"/>
      </w:rPr>
      <w:drawing>
        <wp:anchor distT="0" distB="0" distL="0" distR="0" simplePos="0" relativeHeight="251658240" behindDoc="1" locked="0" layoutInCell="1" allowOverlap="1">
          <wp:simplePos x="0" y="0"/>
          <wp:positionH relativeFrom="column">
            <wp:posOffset>5222875</wp:posOffset>
          </wp:positionH>
          <wp:positionV relativeFrom="paragraph">
            <wp:posOffset>-319405</wp:posOffset>
          </wp:positionV>
          <wp:extent cx="1466850" cy="877570"/>
          <wp:effectExtent l="0" t="0" r="0" b="0"/>
          <wp:wrapNone/>
          <wp:docPr id="4" name="Imagen 6"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6" descr="C:\Users\DIRECCION JURIDICA\Pictures\logo.png"/>
                  <pic:cNvPicPr>
                    <a:picLocks noChangeAspect="1" noChangeArrowheads="1"/>
                  </pic:cNvPicPr>
                </pic:nvPicPr>
                <pic:blipFill>
                  <a:blip r:embed="rId1"/>
                  <a:stretch>
                    <a:fillRect/>
                  </a:stretch>
                </pic:blipFill>
                <pic:spPr bwMode="auto">
                  <a:xfrm>
                    <a:off x="0" y="0"/>
                    <a:ext cx="1466850" cy="877570"/>
                  </a:xfrm>
                  <a:prstGeom prst="rect">
                    <a:avLst/>
                  </a:prstGeom>
                </pic:spPr>
              </pic:pic>
            </a:graphicData>
          </a:graphic>
        </wp:anchor>
      </w:drawing>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5C5A" w:rsidRDefault="00675C5A">
      <w:r>
        <w:separator/>
      </w:r>
    </w:p>
  </w:footnote>
  <w:footnote w:type="continuationSeparator" w:id="0">
    <w:p w:rsidR="00675C5A" w:rsidRDefault="00675C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5C81" w:rsidRDefault="00275C8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5C81" w:rsidRDefault="003F4F1C">
    <w:pPr>
      <w:pStyle w:val="HeaderFooter"/>
      <w:tabs>
        <w:tab w:val="clear" w:pos="9020"/>
        <w:tab w:val="center" w:pos="4680"/>
        <w:tab w:val="right" w:pos="9360"/>
      </w:tabs>
    </w:pPr>
    <w:r>
      <w:rPr>
        <w:noProof/>
        <w:lang w:val="es-MX" w:eastAsia="es-MX"/>
      </w:rPr>
      <w:drawing>
        <wp:inline distT="0" distB="0" distL="0" distR="0">
          <wp:extent cx="1798955" cy="467360"/>
          <wp:effectExtent l="0" t="0" r="0" b="0"/>
          <wp:docPr id="1" name="officeArt object"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ficeArt object" descr="Image"/>
                  <pic:cNvPicPr>
                    <a:picLocks noChangeAspect="1" noChangeArrowheads="1"/>
                  </pic:cNvPicPr>
                </pic:nvPicPr>
                <pic:blipFill>
                  <a:blip r:embed="rId1"/>
                  <a:stretch>
                    <a:fillRect/>
                  </a:stretch>
                </pic:blipFill>
                <pic:spPr bwMode="auto">
                  <a:xfrm>
                    <a:off x="0" y="0"/>
                    <a:ext cx="1798955" cy="46736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5C81" w:rsidRDefault="003F4F1C">
    <w:pPr>
      <w:pStyle w:val="HeaderFooter"/>
      <w:tabs>
        <w:tab w:val="clear" w:pos="9020"/>
        <w:tab w:val="center" w:pos="4680"/>
        <w:tab w:val="right" w:pos="9360"/>
      </w:tabs>
    </w:pPr>
    <w:r>
      <w:rPr>
        <w:noProof/>
        <w:lang w:val="es-MX" w:eastAsia="es-MX"/>
      </w:rPr>
      <w:drawing>
        <wp:inline distT="0" distB="0" distL="0" distR="0">
          <wp:extent cx="1798955" cy="467360"/>
          <wp:effectExtent l="0" t="0" r="0" b="0"/>
          <wp:docPr id="2" name="officeArt object"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fficeArt object" descr="Image"/>
                  <pic:cNvPicPr>
                    <a:picLocks noChangeAspect="1" noChangeArrowheads="1"/>
                  </pic:cNvPicPr>
                </pic:nvPicPr>
                <pic:blipFill>
                  <a:blip r:embed="rId1"/>
                  <a:stretch>
                    <a:fillRect/>
                  </a:stretch>
                </pic:blipFill>
                <pic:spPr bwMode="auto">
                  <a:xfrm>
                    <a:off x="0" y="0"/>
                    <a:ext cx="1798955" cy="4673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C81"/>
    <w:rsid w:val="00275C81"/>
    <w:rsid w:val="003E4E28"/>
    <w:rsid w:val="003F4F1C"/>
    <w:rsid w:val="00675C5A"/>
    <w:rsid w:val="00763D21"/>
    <w:rsid w:val="00857DC8"/>
    <w:rsid w:val="008971EC"/>
    <w:rsid w:val="00936D67"/>
    <w:rsid w:val="0097717A"/>
    <w:rsid w:val="00AD67A9"/>
  </w:rsids>
  <m:mathPr>
    <m:mathFont m:val="Cambria Math"/>
    <m:brkBin m:val="before"/>
    <m:brkBinSub m:val="--"/>
    <m:smallFrac m:val="0"/>
    <m:dispDef/>
    <m:lMargin m:val="0"/>
    <m:rMargin m:val="0"/>
    <m:defJc m:val="centerGroup"/>
    <m:wrapIndent m:val="1440"/>
    <m:intLim m:val="subSup"/>
    <m:naryLim m:val="undOvr"/>
  </m:mathPr>
  <w:themeFontLang w:val="es-ES_trad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3AA351-A560-4791-A3BE-4693B8C16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lang w:val="es-ES_tradnl" w:eastAsia="es-ES_tradnl"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Ttulo7">
    <w:name w:val="heading 7"/>
    <w:basedOn w:val="Normal"/>
    <w:next w:val="Normal"/>
    <w:link w:val="Ttulo7Car"/>
    <w:qFormat/>
    <w:rsid w:val="008D06A7"/>
    <w:pPr>
      <w:spacing w:before="240" w:after="60"/>
      <w:outlineLvl w:val="6"/>
    </w:pPr>
    <w:rPr>
      <w:rFonts w:eastAsia="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InternetLink">
    <w:name w:val="Internet Link"/>
    <w:qFormat/>
    <w:rPr>
      <w:u w:val="single"/>
    </w:rPr>
  </w:style>
  <w:style w:type="character" w:customStyle="1" w:styleId="EncabezadoCar">
    <w:name w:val="Encabezado Car"/>
    <w:basedOn w:val="Fuentedeprrafopredeter"/>
    <w:link w:val="Encabezado"/>
    <w:uiPriority w:val="99"/>
    <w:qFormat/>
    <w:rsid w:val="008A48AF"/>
    <w:rPr>
      <w:sz w:val="24"/>
      <w:szCs w:val="24"/>
      <w:lang w:val="en-US" w:eastAsia="en-US"/>
    </w:rPr>
  </w:style>
  <w:style w:type="character" w:customStyle="1" w:styleId="PiedepginaCar">
    <w:name w:val="Pie de página Car"/>
    <w:basedOn w:val="Fuentedeprrafopredeter"/>
    <w:link w:val="Piedepgina"/>
    <w:uiPriority w:val="99"/>
    <w:qFormat/>
    <w:rsid w:val="008A48AF"/>
    <w:rPr>
      <w:sz w:val="24"/>
      <w:szCs w:val="24"/>
      <w:lang w:val="en-US" w:eastAsia="en-US"/>
    </w:rPr>
  </w:style>
  <w:style w:type="character" w:customStyle="1" w:styleId="TextoindependienteCar">
    <w:name w:val="Texto independiente Car"/>
    <w:basedOn w:val="Fuentedeprrafopredeter"/>
    <w:link w:val="Textoindependiente"/>
    <w:uiPriority w:val="99"/>
    <w:qFormat/>
    <w:rsid w:val="001402DC"/>
    <w:rPr>
      <w:rFonts w:ascii="Cambria" w:eastAsia="Cambria" w:hAnsi="Cambria"/>
      <w:sz w:val="22"/>
      <w:szCs w:val="22"/>
      <w:lang w:val="es-MX" w:eastAsia="en-US"/>
    </w:rPr>
  </w:style>
  <w:style w:type="character" w:customStyle="1" w:styleId="TextodegloboCar">
    <w:name w:val="Texto de globo Car"/>
    <w:basedOn w:val="Fuentedeprrafopredeter"/>
    <w:link w:val="Textodeglobo"/>
    <w:uiPriority w:val="99"/>
    <w:semiHidden/>
    <w:qFormat/>
    <w:rsid w:val="00146401"/>
    <w:rPr>
      <w:rFonts w:ascii="Segoe UI" w:hAnsi="Segoe UI" w:cs="Segoe UI"/>
      <w:sz w:val="18"/>
      <w:szCs w:val="18"/>
      <w:lang w:val="en-US" w:eastAsia="en-US"/>
    </w:rPr>
  </w:style>
  <w:style w:type="character" w:customStyle="1" w:styleId="Ttulo7Car">
    <w:name w:val="Título 7 Car"/>
    <w:basedOn w:val="Fuentedeprrafopredeter"/>
    <w:link w:val="Ttulo7"/>
    <w:qFormat/>
    <w:rsid w:val="008D06A7"/>
    <w:rPr>
      <w:rFonts w:eastAsia="Times New Roman"/>
      <w:sz w:val="24"/>
      <w:szCs w:val="24"/>
      <w:lang w:val="en-US" w:eastAsia="es-ES"/>
    </w:rPr>
  </w:style>
  <w:style w:type="character" w:styleId="Hipervnculo">
    <w:name w:val="Hyperlink"/>
    <w:rPr>
      <w:color w:val="000080"/>
      <w:u w:val="single"/>
    </w:rPr>
  </w:style>
  <w:style w:type="paragraph" w:customStyle="1" w:styleId="Ttulo">
    <w:name w:val="Título"/>
    <w:basedOn w:val="Normal"/>
    <w:next w:val="Textoindependiente"/>
    <w:qFormat/>
    <w:pPr>
      <w:keepNext/>
      <w:spacing w:before="240" w:after="120"/>
    </w:pPr>
    <w:rPr>
      <w:rFonts w:ascii="Liberation Sans" w:eastAsia="Microsoft YaHei" w:hAnsi="Liberation Sans" w:cs="Lucida Sans"/>
      <w:sz w:val="28"/>
      <w:szCs w:val="28"/>
    </w:rPr>
  </w:style>
  <w:style w:type="paragraph" w:styleId="Textoindependiente">
    <w:name w:val="Body Text"/>
    <w:basedOn w:val="Normal"/>
    <w:link w:val="TextoindependienteCar"/>
    <w:uiPriority w:val="99"/>
    <w:unhideWhenUsed/>
    <w:rsid w:val="001402DC"/>
    <w:pPr>
      <w:spacing w:after="120" w:line="276" w:lineRule="auto"/>
    </w:pPr>
    <w:rPr>
      <w:rFonts w:ascii="Cambria" w:eastAsia="Cambria" w:hAnsi="Cambria"/>
      <w:sz w:val="22"/>
      <w:szCs w:val="22"/>
      <w:lang w:val="es-MX"/>
    </w:rPr>
  </w:style>
  <w:style w:type="paragraph" w:styleId="Lista">
    <w:name w:val="List"/>
    <w:basedOn w:val="Textoindependiente"/>
    <w:rPr>
      <w:rFonts w:cs="Lucida Sans"/>
    </w:rPr>
  </w:style>
  <w:style w:type="paragraph" w:styleId="Descripcin">
    <w:name w:val="caption"/>
    <w:basedOn w:val="Normal"/>
    <w:qFormat/>
    <w:pPr>
      <w:suppressLineNumbers/>
      <w:spacing w:before="120" w:after="120"/>
    </w:pPr>
    <w:rPr>
      <w:rFonts w:cs="Lucida Sans"/>
      <w:i/>
      <w:iCs/>
    </w:rPr>
  </w:style>
  <w:style w:type="paragraph" w:customStyle="1" w:styleId="ndice">
    <w:name w:val="Índice"/>
    <w:basedOn w:val="Normal"/>
    <w:qFormat/>
    <w:pPr>
      <w:suppressLineNumbers/>
    </w:pPr>
    <w:rPr>
      <w:rFonts w:cs="Lucida Sans"/>
    </w:rPr>
  </w:style>
  <w:style w:type="paragraph" w:customStyle="1" w:styleId="HeaderFooter">
    <w:name w:val="Header &amp; Footer"/>
    <w:qForma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qFormat/>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8A48AF"/>
    <w:pPr>
      <w:tabs>
        <w:tab w:val="center" w:pos="4419"/>
        <w:tab w:val="right" w:pos="8838"/>
      </w:tabs>
    </w:pPr>
  </w:style>
  <w:style w:type="paragraph" w:styleId="Piedepgina">
    <w:name w:val="footer"/>
    <w:basedOn w:val="Normal"/>
    <w:link w:val="PiedepginaCar"/>
    <w:uiPriority w:val="99"/>
    <w:unhideWhenUsed/>
    <w:rsid w:val="008A48AF"/>
    <w:pPr>
      <w:tabs>
        <w:tab w:val="center" w:pos="4419"/>
        <w:tab w:val="right" w:pos="8838"/>
      </w:tabs>
    </w:pPr>
  </w:style>
  <w:style w:type="paragraph" w:styleId="Sinespaciado">
    <w:name w:val="No Spacing"/>
    <w:uiPriority w:val="1"/>
    <w:qFormat/>
    <w:rsid w:val="0095444E"/>
    <w:rPr>
      <w:rFonts w:ascii="Calibri" w:eastAsia="Calibri" w:hAnsi="Calibri"/>
      <w:sz w:val="22"/>
      <w:szCs w:val="22"/>
      <w:lang w:val="es-MX" w:eastAsia="en-US"/>
    </w:rPr>
  </w:style>
  <w:style w:type="paragraph" w:styleId="NormalWeb">
    <w:name w:val="Normal (Web)"/>
    <w:basedOn w:val="Normal"/>
    <w:uiPriority w:val="99"/>
    <w:unhideWhenUsed/>
    <w:qFormat/>
    <w:rsid w:val="0095444E"/>
    <w:pPr>
      <w:spacing w:beforeAutospacing="1" w:afterAutospacing="1"/>
    </w:pPr>
    <w:rPr>
      <w:rFonts w:eastAsiaTheme="minorEastAsia"/>
      <w:lang w:val="es-MX" w:eastAsia="es-MX"/>
    </w:rPr>
  </w:style>
  <w:style w:type="paragraph" w:styleId="Textodeglobo">
    <w:name w:val="Balloon Text"/>
    <w:basedOn w:val="Normal"/>
    <w:link w:val="TextodegloboCar"/>
    <w:uiPriority w:val="99"/>
    <w:semiHidden/>
    <w:unhideWhenUsed/>
    <w:qFormat/>
    <w:rsid w:val="00146401"/>
    <w:rPr>
      <w:rFonts w:ascii="Segoe UI" w:hAnsi="Segoe UI" w:cs="Segoe UI"/>
      <w:sz w:val="18"/>
      <w:szCs w:val="18"/>
    </w:rPr>
  </w:style>
  <w:style w:type="numbering" w:customStyle="1" w:styleId="Ningunalista">
    <w:name w:val="Ninguna lista"/>
    <w:uiPriority w:val="99"/>
    <w:semiHidden/>
    <w:unhideWhenUsed/>
    <w:qFormat/>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1402DC"/>
    <w:rPr>
      <w:rFonts w:asciiTheme="minorHAnsi" w:eastAsiaTheme="minorHAnsi" w:hAnsiTheme="minorHAnsi" w:cstheme="minorBidi"/>
      <w:sz w:val="22"/>
      <w:szCs w:val="22"/>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793</Words>
  <Characters>4366</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COORDINADOR</dc:creator>
  <dc:description/>
  <cp:lastModifiedBy>SSP20171932</cp:lastModifiedBy>
  <cp:revision>7</cp:revision>
  <cp:lastPrinted>2022-10-07T18:20:00Z</cp:lastPrinted>
  <dcterms:created xsi:type="dcterms:W3CDTF">2026-05-05T14:56:00Z</dcterms:created>
  <dcterms:modified xsi:type="dcterms:W3CDTF">2026-05-13T17:07:00Z</dcterms:modified>
  <dc:language>es-MX</dc:language>
</cp:coreProperties>
</file>