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07539B">
      <w:pPr>
        <w:pStyle w:val="Puesto"/>
        <w:ind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CF3EE8" w:rsidRDefault="0020019A" w:rsidP="0020019A">
      <w:pPr>
        <w:ind w:left="142" w:hanging="284"/>
        <w:rPr>
          <w:rFonts w:cs="Arial"/>
          <w:b/>
          <w:color w:val="548DD4" w:themeColor="text2" w:themeTint="99"/>
          <w:sz w:val="44"/>
          <w:szCs w:val="44"/>
          <w:lang w:val="es-MX"/>
        </w:rPr>
      </w:pPr>
      <w:r w:rsidRPr="00CF3EE8">
        <w:rPr>
          <w:rFonts w:cs="Arial"/>
          <w:b/>
          <w:color w:val="548DD4" w:themeColor="text2" w:themeTint="99"/>
          <w:sz w:val="44"/>
          <w:szCs w:val="44"/>
          <w:lang w:val="es-MX"/>
        </w:rPr>
        <w:t xml:space="preserve">  </w:t>
      </w:r>
      <w:r w:rsidR="00CF3EE8" w:rsidRPr="00CF3EE8">
        <w:rPr>
          <w:rFonts w:cs="Arial"/>
          <w:b/>
          <w:color w:val="548DD4" w:themeColor="text2" w:themeTint="99"/>
          <w:sz w:val="44"/>
          <w:szCs w:val="44"/>
          <w:lang w:val="es-MX"/>
        </w:rPr>
        <w:t>TRÁMITE DE AUTORIZACIÓN Y REVALIDACIÓN PARA PRESTADORES DE SERVICIO DE SEGURIDAD PRIVADA EN EL ESTADO</w:t>
      </w:r>
    </w:p>
    <w:p w:rsidR="00104187" w:rsidRPr="00CF3EE8" w:rsidRDefault="00104187" w:rsidP="00104187">
      <w:pPr>
        <w:jc w:val="right"/>
        <w:rPr>
          <w:rFonts w:ascii="Arial" w:hAnsi="Arial" w:cs="Arial"/>
          <w:b/>
          <w:sz w:val="44"/>
          <w:szCs w:val="44"/>
          <w:lang w:val="es-MX"/>
        </w:rPr>
      </w:pPr>
    </w:p>
    <w:p w:rsidR="008E31A4" w:rsidRPr="00857DC8" w:rsidRDefault="008E31A4" w:rsidP="008E31A4">
      <w:pPr>
        <w:ind w:left="142" w:hanging="142"/>
        <w:jc w:val="both"/>
        <w:rPr>
          <w:rFonts w:cs="Arial"/>
          <w:sz w:val="21"/>
          <w:szCs w:val="21"/>
          <w:lang w:val="es-MX"/>
        </w:rPr>
      </w:pPr>
      <w:r>
        <w:rPr>
          <w:sz w:val="24"/>
          <w:szCs w:val="24"/>
        </w:rPr>
        <w:t xml:space="preserve">  </w:t>
      </w:r>
      <w:r w:rsidR="0007539B" w:rsidRPr="007B4172">
        <w:rPr>
          <w:sz w:val="24"/>
          <w:szCs w:val="24"/>
        </w:rPr>
        <w:t xml:space="preserve">La Secretaría </w:t>
      </w:r>
      <w:r w:rsidR="00104187" w:rsidRPr="007B4172">
        <w:rPr>
          <w:sz w:val="24"/>
          <w:szCs w:val="24"/>
        </w:rPr>
        <w:t>de Seguridad Ciudadana</w:t>
      </w:r>
      <w:r w:rsidR="0007539B" w:rsidRPr="007B4172">
        <w:rPr>
          <w:sz w:val="24"/>
          <w:szCs w:val="24"/>
        </w:rPr>
        <w:t xml:space="preserve"> (S</w:t>
      </w:r>
      <w:r w:rsidR="00104187" w:rsidRPr="007B4172">
        <w:rPr>
          <w:sz w:val="24"/>
          <w:szCs w:val="24"/>
        </w:rPr>
        <w:t>SC</w:t>
      </w:r>
      <w:r w:rsidR="00D040C1" w:rsidRPr="007B4172">
        <w:rPr>
          <w:sz w:val="24"/>
          <w:szCs w:val="24"/>
        </w:rPr>
        <w:t xml:space="preserve">) a través de la </w:t>
      </w:r>
      <w:r w:rsidRPr="00857DC8">
        <w:rPr>
          <w:rFonts w:cs="Arial"/>
          <w:sz w:val="21"/>
          <w:szCs w:val="21"/>
          <w:lang w:val="es-MX"/>
        </w:rPr>
        <w:t xml:space="preserve">Dirección de Registro y Supervisión de Empresas </w:t>
      </w:r>
      <w:r>
        <w:rPr>
          <w:rFonts w:cs="Arial"/>
          <w:sz w:val="21"/>
          <w:szCs w:val="21"/>
          <w:lang w:val="es-MX"/>
        </w:rPr>
        <w:t xml:space="preserve">   </w:t>
      </w:r>
      <w:r w:rsidRPr="00857DC8">
        <w:rPr>
          <w:rFonts w:cs="Arial"/>
          <w:sz w:val="21"/>
          <w:szCs w:val="21"/>
          <w:lang w:val="es-MX"/>
        </w:rPr>
        <w:t>y Servicios Privados de Seguridad</w:t>
      </w:r>
      <w:r w:rsidR="00D040C1" w:rsidRPr="007B4172">
        <w:t xml:space="preserve"> </w:t>
      </w:r>
      <w:r w:rsidR="0007539B" w:rsidRPr="007B4172">
        <w:t>es la responsable del tratamiento de los datos personales</w:t>
      </w:r>
      <w:r w:rsidR="00D040C1" w:rsidRPr="007B4172">
        <w:t xml:space="preserve"> </w:t>
      </w:r>
      <w:r w:rsidR="0007539B" w:rsidRPr="007B4172">
        <w:t>que nos proporcione, los mismos serán tratados con la finalidad</w:t>
      </w:r>
      <w:r w:rsidR="0020019A">
        <w:rPr>
          <w:rFonts w:cs="Arial"/>
          <w:sz w:val="21"/>
          <w:szCs w:val="21"/>
          <w:lang w:val="es-MX"/>
        </w:rPr>
        <w:t>,</w:t>
      </w:r>
      <w:r>
        <w:rPr>
          <w:rFonts w:cs="Arial"/>
          <w:sz w:val="21"/>
          <w:szCs w:val="21"/>
          <w:lang w:val="es-MX"/>
        </w:rPr>
        <w:t xml:space="preserve"> </w:t>
      </w:r>
      <w:r w:rsidR="00BC54BB">
        <w:rPr>
          <w:rFonts w:cs="Arial"/>
          <w:sz w:val="21"/>
          <w:szCs w:val="21"/>
          <w:lang w:val="es-MX"/>
        </w:rPr>
        <w:t xml:space="preserve">de </w:t>
      </w:r>
      <w:r w:rsidRPr="00857DC8">
        <w:rPr>
          <w:rFonts w:cs="Arial"/>
          <w:sz w:val="21"/>
          <w:szCs w:val="21"/>
          <w:lang w:val="es-MX"/>
        </w:rPr>
        <w:t xml:space="preserve">otorgar el permiso o revalidación  de la licencia a las personas físicas </w:t>
      </w:r>
      <w:r w:rsidR="00BC54BB">
        <w:rPr>
          <w:rFonts w:cs="Arial"/>
          <w:sz w:val="21"/>
          <w:szCs w:val="21"/>
          <w:lang w:val="es-MX"/>
        </w:rPr>
        <w:t xml:space="preserve">o morales </w:t>
      </w:r>
      <w:bookmarkStart w:id="1" w:name="_GoBack"/>
      <w:bookmarkEnd w:id="1"/>
      <w:r w:rsidRPr="00857DC8">
        <w:rPr>
          <w:rFonts w:cs="Arial"/>
          <w:sz w:val="21"/>
          <w:szCs w:val="21"/>
          <w:lang w:val="es-MX"/>
        </w:rPr>
        <w:t>que prestan servicios de seguridad priva</w:t>
      </w:r>
      <w:r>
        <w:rPr>
          <w:rFonts w:cs="Arial"/>
          <w:sz w:val="21"/>
          <w:szCs w:val="21"/>
          <w:lang w:val="es-MX"/>
        </w:rPr>
        <w:t xml:space="preserve">da en el Estado de Quintana Roo, </w:t>
      </w:r>
      <w:r w:rsidR="00104187" w:rsidRPr="007B4172">
        <w:rPr>
          <w:rFonts w:cs="Arial"/>
          <w:lang w:val="es-MX"/>
        </w:rPr>
        <w:t xml:space="preserve">de conformidad con </w:t>
      </w:r>
      <w:r w:rsidRPr="00857DC8">
        <w:rPr>
          <w:rFonts w:cs="Arial"/>
          <w:sz w:val="21"/>
          <w:szCs w:val="21"/>
          <w:lang w:val="es-MX"/>
        </w:rPr>
        <w:t>de los artículos 8, 10 y  14 de la Ley Federal de Seguridad Privada y en el artículo 102, Fracción I de la Ley de Seguridad Ciudadana del Estado de Quintana Roo.</w:t>
      </w:r>
    </w:p>
    <w:p w:rsidR="008E31A4" w:rsidRPr="00857DC8" w:rsidRDefault="008E31A4" w:rsidP="008E31A4">
      <w:pPr>
        <w:jc w:val="both"/>
        <w:rPr>
          <w:rFonts w:cs="Arial"/>
          <w:b/>
          <w:sz w:val="21"/>
          <w:szCs w:val="21"/>
          <w:lang w:val="es-MX"/>
        </w:rPr>
      </w:pPr>
    </w:p>
    <w:p w:rsidR="00865151" w:rsidRPr="007B4172" w:rsidRDefault="0007539B" w:rsidP="008033F3">
      <w:pPr>
        <w:ind w:left="142"/>
        <w:jc w:val="both"/>
      </w:pPr>
      <w:r w:rsidRPr="007B4172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7B4172">
        <w:t>esión de Sujetos Obligados d</w:t>
      </w:r>
      <w:r w:rsidRPr="007B4172">
        <w:t>el Estado de Quintana Roo, y demás normatividad que resulte aplicable.</w:t>
      </w:r>
    </w:p>
    <w:p w:rsidR="00865151" w:rsidRPr="007B4172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7B4172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4172">
        <w:rPr>
          <w:sz w:val="22"/>
          <w:szCs w:val="22"/>
        </w:rPr>
        <w:t xml:space="preserve">Usted podrá consultar el aviso de privacidad integral en la </w:t>
      </w:r>
      <w:r w:rsidR="000C27D7" w:rsidRPr="007B4172">
        <w:rPr>
          <w:sz w:val="22"/>
          <w:szCs w:val="22"/>
        </w:rPr>
        <w:t>Dirección General</w:t>
      </w:r>
      <w:r w:rsidRPr="007B4172">
        <w:rPr>
          <w:sz w:val="22"/>
          <w:szCs w:val="22"/>
        </w:rPr>
        <w:t xml:space="preserve"> </w:t>
      </w:r>
      <w:r w:rsidRPr="008033F3">
        <w:rPr>
          <w:sz w:val="22"/>
          <w:szCs w:val="22"/>
        </w:rPr>
        <w:t xml:space="preserve">Jurídica y </w:t>
      </w:r>
      <w:r w:rsidR="000C27D7" w:rsidRPr="008033F3">
        <w:rPr>
          <w:sz w:val="22"/>
          <w:szCs w:val="22"/>
        </w:rPr>
        <w:t xml:space="preserve">Unidad de </w:t>
      </w:r>
      <w:r w:rsidRPr="007B4172">
        <w:rPr>
          <w:sz w:val="22"/>
          <w:szCs w:val="22"/>
        </w:rPr>
        <w:t>Transparencia</w:t>
      </w:r>
      <w:r w:rsidR="00494E85" w:rsidRPr="007B4172">
        <w:rPr>
          <w:sz w:val="22"/>
          <w:szCs w:val="22"/>
        </w:rPr>
        <w:t>, Acceso a la Información Pública y Protección de Datos Personales de la Secretaría de Seguridad Ciudadana</w:t>
      </w:r>
      <w:r w:rsidRPr="007B4172">
        <w:rPr>
          <w:sz w:val="22"/>
          <w:szCs w:val="22"/>
        </w:rPr>
        <w:t>, con domicilio</w:t>
      </w:r>
      <w:r w:rsidRPr="007B4172">
        <w:rPr>
          <w:spacing w:val="-1"/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en </w:t>
      </w:r>
      <w:r w:rsidR="000C27D7" w:rsidRPr="007B4172">
        <w:rPr>
          <w:sz w:val="22"/>
          <w:szCs w:val="22"/>
        </w:rPr>
        <w:t xml:space="preserve">Carretera Federal Chetumal-Bacalar, Kilómetro 12.5, Parque Industrial, </w:t>
      </w:r>
      <w:r w:rsidRPr="007B4172">
        <w:rPr>
          <w:sz w:val="22"/>
          <w:szCs w:val="22"/>
        </w:rPr>
        <w:t>C.P. 77000,</w:t>
      </w:r>
      <w:r w:rsidR="00FA1043">
        <w:rPr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o mediante la siguiente liga electrónica: </w:t>
      </w:r>
      <w:r w:rsidR="000C27D7" w:rsidRPr="007B4172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7B417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B49F4"/>
    <w:rsid w:val="000C27D7"/>
    <w:rsid w:val="00104187"/>
    <w:rsid w:val="0020019A"/>
    <w:rsid w:val="002E347A"/>
    <w:rsid w:val="00351AF0"/>
    <w:rsid w:val="00494E85"/>
    <w:rsid w:val="005123B6"/>
    <w:rsid w:val="005D42A9"/>
    <w:rsid w:val="0066676A"/>
    <w:rsid w:val="00704B38"/>
    <w:rsid w:val="0072023D"/>
    <w:rsid w:val="007B4172"/>
    <w:rsid w:val="008033F3"/>
    <w:rsid w:val="00865151"/>
    <w:rsid w:val="008E31A4"/>
    <w:rsid w:val="008E40EE"/>
    <w:rsid w:val="009669D5"/>
    <w:rsid w:val="00A333F3"/>
    <w:rsid w:val="00BC54BB"/>
    <w:rsid w:val="00BC5F5C"/>
    <w:rsid w:val="00CE7A95"/>
    <w:rsid w:val="00CF3EE8"/>
    <w:rsid w:val="00D040C1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074F1FA-2DE1-4A7A-B0C1-BA7F5F208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6</cp:revision>
  <dcterms:created xsi:type="dcterms:W3CDTF">2026-05-05T14:59:00Z</dcterms:created>
  <dcterms:modified xsi:type="dcterms:W3CDTF">2026-05-05T20:15:00Z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